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8" w:rsidRDefault="00BB0198" w:rsidP="00BB0198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BB0198" w:rsidRPr="00BB0198" w:rsidRDefault="00BB0198" w:rsidP="00BB0198">
      <w:pPr>
        <w:spacing w:after="0" w:line="240" w:lineRule="auto"/>
        <w:jc w:val="center"/>
        <w:rPr>
          <w:rFonts w:ascii="Arial" w:hAnsi="Arial"/>
          <w:b/>
          <w:bCs/>
          <w:sz w:val="56"/>
          <w:szCs w:val="32"/>
        </w:rPr>
      </w:pPr>
      <w:r w:rsidRPr="00BB0198">
        <w:rPr>
          <w:rFonts w:ascii="Arial" w:hAnsi="Arial"/>
          <w:b/>
          <w:bCs/>
          <w:sz w:val="56"/>
          <w:szCs w:val="32"/>
        </w:rPr>
        <w:t>Vital Functions</w:t>
      </w:r>
    </w:p>
    <w:p w:rsidR="00BB0198" w:rsidRDefault="00BB0198" w:rsidP="00BB0198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BB0198" w:rsidRPr="0056716B" w:rsidRDefault="007A16A3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  <w:r w:rsidRPr="0056716B">
        <w:rPr>
          <w:rFonts w:ascii="Arial" w:hAnsi="Arial"/>
          <w:b/>
          <w:bCs/>
          <w:sz w:val="28"/>
          <w:szCs w:val="32"/>
        </w:rPr>
        <w:t xml:space="preserve">1. </w:t>
      </w:r>
      <w:r w:rsidR="00BB0198" w:rsidRPr="0056716B">
        <w:rPr>
          <w:rFonts w:ascii="Arial" w:hAnsi="Arial"/>
          <w:b/>
          <w:bCs/>
          <w:sz w:val="28"/>
          <w:szCs w:val="32"/>
        </w:rPr>
        <w:t>Breathing</w:t>
      </w:r>
    </w:p>
    <w:p w:rsidR="00BB0198" w:rsidRPr="0056716B" w:rsidRDefault="00BB0198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</w:p>
    <w:p w:rsidR="00BB0198" w:rsidRPr="0056716B" w:rsidRDefault="007A16A3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  <w:r w:rsidRPr="0056716B">
        <w:rPr>
          <w:rFonts w:ascii="Arial" w:hAnsi="Arial"/>
          <w:b/>
          <w:bCs/>
          <w:sz w:val="28"/>
          <w:szCs w:val="32"/>
        </w:rPr>
        <w:t xml:space="preserve">2. </w:t>
      </w:r>
      <w:r w:rsidR="00BB0198" w:rsidRPr="0056716B">
        <w:rPr>
          <w:rFonts w:ascii="Arial" w:hAnsi="Arial"/>
          <w:b/>
          <w:bCs/>
          <w:sz w:val="28"/>
          <w:szCs w:val="32"/>
        </w:rPr>
        <w:t xml:space="preserve">Facial </w:t>
      </w:r>
      <w:r w:rsidR="001E3495" w:rsidRPr="0056716B">
        <w:rPr>
          <w:rFonts w:ascii="Arial" w:hAnsi="Arial"/>
          <w:b/>
          <w:bCs/>
          <w:sz w:val="28"/>
          <w:szCs w:val="32"/>
        </w:rPr>
        <w:t xml:space="preserve">Muscle </w:t>
      </w:r>
      <w:r w:rsidR="00BB0198" w:rsidRPr="0056716B">
        <w:rPr>
          <w:rFonts w:ascii="Arial" w:hAnsi="Arial"/>
          <w:b/>
          <w:bCs/>
          <w:sz w:val="28"/>
          <w:szCs w:val="32"/>
        </w:rPr>
        <w:t>Function</w:t>
      </w:r>
    </w:p>
    <w:p w:rsidR="00BB0198" w:rsidRPr="0056716B" w:rsidRDefault="00BB0198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</w:p>
    <w:p w:rsidR="00BB0198" w:rsidRPr="0056716B" w:rsidRDefault="007A16A3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  <w:r w:rsidRPr="0056716B">
        <w:rPr>
          <w:rFonts w:ascii="Arial" w:hAnsi="Arial"/>
          <w:b/>
          <w:bCs/>
          <w:sz w:val="28"/>
          <w:szCs w:val="32"/>
        </w:rPr>
        <w:t xml:space="preserve">3. </w:t>
      </w:r>
      <w:r w:rsidR="00BB0198" w:rsidRPr="0056716B">
        <w:rPr>
          <w:rFonts w:ascii="Arial" w:hAnsi="Arial"/>
          <w:b/>
          <w:bCs/>
          <w:sz w:val="28"/>
          <w:szCs w:val="32"/>
        </w:rPr>
        <w:t>Oral-Throat Tract</w:t>
      </w:r>
    </w:p>
    <w:p w:rsidR="00BB0198" w:rsidRPr="0056716B" w:rsidRDefault="00BB0198" w:rsidP="002F473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</w:p>
    <w:p w:rsidR="007D18C3" w:rsidRPr="0056716B" w:rsidRDefault="007A16A3" w:rsidP="002F4732">
      <w:pPr>
        <w:spacing w:after="0" w:line="240" w:lineRule="auto"/>
        <w:rPr>
          <w:rFonts w:ascii="Arial" w:hAnsi="Arial"/>
          <w:b/>
          <w:bCs/>
          <w:sz w:val="28"/>
          <w:szCs w:val="24"/>
        </w:rPr>
      </w:pPr>
      <w:r w:rsidRPr="0056716B">
        <w:rPr>
          <w:rFonts w:ascii="Arial" w:hAnsi="Arial"/>
          <w:b/>
          <w:bCs/>
          <w:sz w:val="28"/>
          <w:szCs w:val="32"/>
        </w:rPr>
        <w:t xml:space="preserve">4. </w:t>
      </w:r>
      <w:r w:rsidR="00BB0198" w:rsidRPr="0056716B">
        <w:rPr>
          <w:rFonts w:ascii="Arial" w:hAnsi="Arial"/>
          <w:b/>
          <w:bCs/>
          <w:sz w:val="28"/>
          <w:szCs w:val="32"/>
        </w:rPr>
        <w:t>Swallowing</w:t>
      </w:r>
    </w:p>
    <w:p w:rsidR="007D18C3" w:rsidRPr="00BB0198" w:rsidRDefault="007D18C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BB0198" w:rsidRDefault="00AB7974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 xml:space="preserve"> </w:t>
      </w:r>
    </w:p>
    <w:p w:rsidR="007D18C3" w:rsidRPr="00BB0198" w:rsidRDefault="007D18C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BB0198" w:rsidRDefault="007D18C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1E3495" w:rsidRDefault="007A16A3">
      <w:pPr>
        <w:spacing w:after="0" w:line="240" w:lineRule="auto"/>
        <w:rPr>
          <w:rFonts w:ascii="Arial" w:eastAsia="Arial Unicode MS" w:hAnsi="Arial" w:cs="Arial Unicode MS"/>
          <w:b/>
          <w:kern w:val="24"/>
          <w:sz w:val="32"/>
          <w:szCs w:val="24"/>
        </w:rPr>
      </w:pPr>
      <w:r w:rsidRPr="001E3495">
        <w:rPr>
          <w:rFonts w:ascii="Arial" w:eastAsia="Arial Unicode MS" w:hAnsi="Arial" w:cs="Arial Unicode MS"/>
          <w:b/>
          <w:kern w:val="24"/>
          <w:sz w:val="32"/>
          <w:szCs w:val="24"/>
        </w:rPr>
        <w:t>1. Breathing</w:t>
      </w: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A16A3" w:rsidRPr="001E3495" w:rsidRDefault="0056716B">
      <w:pPr>
        <w:spacing w:after="0" w:line="240" w:lineRule="auto"/>
        <w:rPr>
          <w:rFonts w:ascii="Arial" w:eastAsia="Arial Unicode MS" w:hAnsi="Arial" w:cs="Arial Unicode MS"/>
          <w:b/>
          <w:kern w:val="24"/>
          <w:sz w:val="28"/>
          <w:szCs w:val="24"/>
        </w:rPr>
      </w:pPr>
      <w:r>
        <w:rPr>
          <w:rFonts w:ascii="Arial" w:eastAsia="Arial Unicode MS" w:hAnsi="Arial" w:cs="Arial Unicode MS"/>
          <w:b/>
          <w:kern w:val="24"/>
          <w:sz w:val="28"/>
          <w:szCs w:val="24"/>
        </w:rPr>
        <w:t xml:space="preserve">Definition:   </w:t>
      </w: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 xml:space="preserve"> </w:t>
      </w:r>
    </w:p>
    <w:p w:rsidR="007A16A3" w:rsidRPr="001E3495" w:rsidRDefault="007A16A3">
      <w:pPr>
        <w:spacing w:after="0" w:line="240" w:lineRule="auto"/>
        <w:rPr>
          <w:rFonts w:ascii="Arial" w:eastAsia="Arial Unicode MS" w:hAnsi="Arial" w:cs="Arial Unicode MS"/>
          <w:b/>
          <w:kern w:val="24"/>
          <w:sz w:val="28"/>
          <w:szCs w:val="24"/>
        </w:rPr>
      </w:pPr>
      <w:r w:rsidRPr="001E3495">
        <w:rPr>
          <w:rFonts w:ascii="Arial" w:eastAsia="Arial Unicode MS" w:hAnsi="Arial" w:cs="Arial Unicode MS"/>
          <w:b/>
          <w:kern w:val="24"/>
          <w:sz w:val="28"/>
          <w:szCs w:val="24"/>
        </w:rPr>
        <w:t>Breathing function:</w:t>
      </w: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  <w:t>- Inspiration:    Diaphragm   75% work</w:t>
      </w: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  <w:t>Accessory Muscle: 25% work</w:t>
      </w:r>
    </w:p>
    <w:p w:rsidR="007A16A3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1E3495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  <w:t>- Expiration:     -</w:t>
      </w:r>
      <w:r w:rsidR="001E3495">
        <w:rPr>
          <w:rFonts w:ascii="Arial" w:eastAsia="Arial Unicode MS" w:hAnsi="Arial" w:cs="Arial Unicode MS"/>
          <w:kern w:val="24"/>
          <w:sz w:val="24"/>
          <w:szCs w:val="24"/>
        </w:rPr>
        <w:t xml:space="preserve"> </w:t>
      </w:r>
      <w:r>
        <w:rPr>
          <w:rFonts w:ascii="Arial" w:eastAsia="Arial Unicode MS" w:hAnsi="Arial" w:cs="Arial Unicode MS"/>
          <w:kern w:val="24"/>
          <w:sz w:val="24"/>
          <w:szCs w:val="24"/>
        </w:rPr>
        <w:t>at rest passive</w:t>
      </w:r>
    </w:p>
    <w:p w:rsidR="001E3495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  <w:t xml:space="preserve">- </w:t>
      </w:r>
      <w:proofErr w:type="spellStart"/>
      <w:r>
        <w:rPr>
          <w:rFonts w:ascii="Arial" w:eastAsia="Arial Unicode MS" w:hAnsi="Arial" w:cs="Arial Unicode MS"/>
          <w:kern w:val="24"/>
          <w:sz w:val="24"/>
          <w:szCs w:val="24"/>
        </w:rPr>
        <w:t>Intercostal</w:t>
      </w:r>
      <w:proofErr w:type="spellEnd"/>
      <w:r>
        <w:rPr>
          <w:rFonts w:ascii="Arial" w:eastAsia="Arial Unicode MS" w:hAnsi="Arial" w:cs="Arial Unicode MS"/>
          <w:kern w:val="24"/>
          <w:sz w:val="24"/>
          <w:szCs w:val="24"/>
        </w:rPr>
        <w:t xml:space="preserve"> and abdominal muscles are active during higher </w:t>
      </w:r>
    </w:p>
    <w:p w:rsidR="001E3495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  <w:t xml:space="preserve">   </w:t>
      </w:r>
      <w:proofErr w:type="gramStart"/>
      <w:r>
        <w:rPr>
          <w:rFonts w:ascii="Arial" w:eastAsia="Arial Unicode MS" w:hAnsi="Arial" w:cs="Arial Unicode MS"/>
          <w:kern w:val="24"/>
          <w:sz w:val="24"/>
          <w:szCs w:val="24"/>
        </w:rPr>
        <w:t>activity</w:t>
      </w:r>
      <w:proofErr w:type="gramEnd"/>
      <w:r>
        <w:rPr>
          <w:rFonts w:ascii="Arial" w:eastAsia="Arial Unicode MS" w:hAnsi="Arial" w:cs="Arial Unicode MS"/>
          <w:kern w:val="24"/>
          <w:sz w:val="24"/>
          <w:szCs w:val="24"/>
        </w:rPr>
        <w:t xml:space="preserve"> (exercise, loading etc)</w:t>
      </w:r>
    </w:p>
    <w:p w:rsidR="001E3495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A16A3" w:rsidRPr="001E3495" w:rsidRDefault="001E3495">
      <w:pPr>
        <w:spacing w:after="0" w:line="240" w:lineRule="auto"/>
        <w:rPr>
          <w:rFonts w:ascii="Arial" w:eastAsia="Arial Unicode MS" w:hAnsi="Arial" w:cs="Arial Unicode MS"/>
          <w:b/>
          <w:kern w:val="24"/>
          <w:sz w:val="28"/>
          <w:szCs w:val="24"/>
        </w:rPr>
      </w:pPr>
      <w:r w:rsidRPr="001E3495">
        <w:rPr>
          <w:rFonts w:ascii="Arial" w:eastAsia="Arial Unicode MS" w:hAnsi="Arial" w:cs="Arial Unicode MS"/>
          <w:b/>
          <w:kern w:val="24"/>
          <w:sz w:val="28"/>
          <w:szCs w:val="24"/>
        </w:rPr>
        <w:t>Coughing function</w:t>
      </w:r>
    </w:p>
    <w:p w:rsidR="007D18C3" w:rsidRPr="00BB0198" w:rsidRDefault="007A16A3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  <w:t xml:space="preserve">   </w:t>
      </w:r>
    </w:p>
    <w:p w:rsidR="001E3495" w:rsidRPr="003B3796" w:rsidRDefault="001E3495">
      <w:pPr>
        <w:spacing w:after="0" w:line="240" w:lineRule="auto"/>
        <w:rPr>
          <w:rFonts w:ascii="Arial" w:eastAsia="Arial Unicode MS" w:hAnsi="Arial" w:cs="Arial Unicode MS"/>
          <w:b/>
          <w:kern w:val="24"/>
          <w:sz w:val="28"/>
          <w:szCs w:val="24"/>
        </w:rPr>
      </w:pPr>
      <w:r w:rsidRPr="003B3796">
        <w:rPr>
          <w:rFonts w:ascii="Arial" w:eastAsia="Arial Unicode MS" w:hAnsi="Arial" w:cs="Arial Unicode MS"/>
          <w:b/>
          <w:kern w:val="24"/>
          <w:sz w:val="28"/>
          <w:szCs w:val="24"/>
        </w:rPr>
        <w:t>Objectives: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hAnsi="Arial"/>
          <w:color w:val="000000" w:themeColor="text1"/>
          <w:kern w:val="24"/>
          <w:sz w:val="24"/>
          <w:szCs w:val="24"/>
        </w:rPr>
        <w:t>Increase mobility: Chest, trunk, shoulder and etc.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 xml:space="preserve">Increase stability &amp; muscle activity 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Supporting recuperation (active break).</w:t>
      </w: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ab/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Facilitate general relaxation (musculoskeletal, autonomic etc)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Relieve pain.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Supporting of regulation of muscle tone </w:t>
      </w:r>
    </w:p>
    <w:p w:rsidR="001E3495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Influence on vocal system </w:t>
      </w:r>
    </w:p>
    <w:p w:rsidR="007D18C3" w:rsidRPr="001E3495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proofErr w:type="gramStart"/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Increase  trunk</w:t>
      </w:r>
      <w:proofErr w:type="gramEnd"/>
      <w:r w:rsidRPr="001E3495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/core activation</w:t>
      </w:r>
    </w:p>
    <w:p w:rsidR="007D18C3" w:rsidRPr="00BB0198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  <w:r>
        <w:rPr>
          <w:rFonts w:ascii="Arial" w:eastAsia="Arial Unicode MS" w:hAnsi="Arial" w:cs="Arial Unicode MS"/>
          <w:kern w:val="24"/>
          <w:sz w:val="24"/>
          <w:szCs w:val="24"/>
        </w:rPr>
        <w:tab/>
      </w:r>
    </w:p>
    <w:p w:rsidR="001E3495" w:rsidRDefault="001E3495" w:rsidP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eastAsia="Arial Unicode MS" w:hAnsi="Arial" w:cs="Arial Unicode MS"/>
          <w:kern w:val="24"/>
          <w:sz w:val="24"/>
          <w:szCs w:val="24"/>
        </w:rPr>
        <w:t xml:space="preserve"> </w:t>
      </w:r>
    </w:p>
    <w:p w:rsidR="41CAD3D5" w:rsidRPr="001E3495" w:rsidRDefault="41CAD3D5" w:rsidP="001E3495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7D18C3" w:rsidRPr="00BB0198" w:rsidRDefault="00AB7974">
      <w:pPr>
        <w:pStyle w:val="Listenabsatz"/>
        <w:spacing w:after="0" w:line="280" w:lineRule="exact"/>
        <w:ind w:left="1200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 xml:space="preserve"> </w:t>
      </w:r>
    </w:p>
    <w:p w:rsidR="001E3495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1E3495" w:rsidRDefault="001E3495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1E3495" w:rsidRDefault="00AB7974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1E3495">
        <w:rPr>
          <w:rFonts w:ascii="Arial" w:hAnsi="Arial"/>
          <w:b/>
          <w:bCs/>
          <w:sz w:val="28"/>
          <w:szCs w:val="28"/>
        </w:rPr>
        <w:t>Direction of Facilitation</w:t>
      </w:r>
      <w:r w:rsidRPr="001E3495">
        <w:rPr>
          <w:rFonts w:ascii="Arial" w:hAnsi="Arial"/>
          <w:b/>
          <w:bCs/>
          <w:color w:val="FF2600"/>
          <w:sz w:val="28"/>
          <w:szCs w:val="28"/>
        </w:rPr>
        <w:t xml:space="preserve"> </w:t>
      </w:r>
    </w:p>
    <w:p w:rsidR="001E3495" w:rsidRPr="00BB0198" w:rsidRDefault="001E3495" w:rsidP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>A</w:t>
      </w:r>
      <w:r w:rsidR="00AB7974" w:rsidRPr="00BB0198">
        <w:rPr>
          <w:rFonts w:ascii="Arial" w:hAnsi="Arial"/>
          <w:kern w:val="24"/>
          <w:sz w:val="24"/>
          <w:szCs w:val="24"/>
        </w:rPr>
        <w:t>bdominal</w:t>
      </w:r>
      <w:r>
        <w:rPr>
          <w:rFonts w:ascii="Arial" w:hAnsi="Arial"/>
          <w:kern w:val="24"/>
          <w:sz w:val="24"/>
          <w:szCs w:val="24"/>
        </w:rPr>
        <w:t xml:space="preserve"> and</w:t>
      </w:r>
      <w:r w:rsidRPr="001E3495">
        <w:rPr>
          <w:rFonts w:ascii="Arial" w:hAnsi="Arial"/>
          <w:kern w:val="24"/>
          <w:sz w:val="24"/>
          <w:szCs w:val="24"/>
        </w:rPr>
        <w:t xml:space="preserve"> </w:t>
      </w:r>
      <w:r w:rsidRPr="00BB0198">
        <w:rPr>
          <w:rFonts w:ascii="Arial" w:hAnsi="Arial"/>
          <w:kern w:val="24"/>
          <w:sz w:val="24"/>
          <w:szCs w:val="24"/>
        </w:rPr>
        <w:t>diaphragm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proofErr w:type="gramStart"/>
      <w:r w:rsidRPr="00BB0198">
        <w:rPr>
          <w:rFonts w:ascii="Arial" w:hAnsi="Arial"/>
          <w:kern w:val="24"/>
          <w:sz w:val="24"/>
          <w:szCs w:val="24"/>
        </w:rPr>
        <w:t>lower</w:t>
      </w:r>
      <w:proofErr w:type="gramEnd"/>
      <w:r w:rsidRPr="00BB0198">
        <w:rPr>
          <w:rFonts w:ascii="Arial" w:hAnsi="Arial"/>
          <w:kern w:val="24"/>
          <w:sz w:val="24"/>
          <w:szCs w:val="24"/>
        </w:rPr>
        <w:t xml:space="preserve"> costal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proofErr w:type="spellStart"/>
      <w:proofErr w:type="gramStart"/>
      <w:r w:rsidRPr="00BB0198">
        <w:rPr>
          <w:rFonts w:ascii="Arial" w:hAnsi="Arial"/>
          <w:kern w:val="24"/>
          <w:sz w:val="24"/>
          <w:szCs w:val="24"/>
        </w:rPr>
        <w:t>sternal</w:t>
      </w:r>
      <w:proofErr w:type="spellEnd"/>
      <w:proofErr w:type="gramEnd"/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proofErr w:type="gramStart"/>
      <w:r w:rsidRPr="00BB0198">
        <w:rPr>
          <w:rFonts w:ascii="Arial" w:hAnsi="Arial"/>
          <w:kern w:val="24"/>
          <w:sz w:val="24"/>
          <w:szCs w:val="24"/>
        </w:rPr>
        <w:t>high</w:t>
      </w:r>
      <w:proofErr w:type="gramEnd"/>
      <w:r w:rsidRPr="00BB0198">
        <w:rPr>
          <w:rFonts w:ascii="Arial" w:hAnsi="Arial"/>
          <w:kern w:val="24"/>
          <w:sz w:val="24"/>
          <w:szCs w:val="24"/>
        </w:rPr>
        <w:t xml:space="preserve"> costal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proofErr w:type="spellStart"/>
      <w:proofErr w:type="gramStart"/>
      <w:r w:rsidRPr="00BB0198">
        <w:rPr>
          <w:rFonts w:ascii="Arial" w:hAnsi="Arial"/>
          <w:kern w:val="24"/>
          <w:sz w:val="24"/>
          <w:szCs w:val="24"/>
        </w:rPr>
        <w:t>latero</w:t>
      </w:r>
      <w:proofErr w:type="spellEnd"/>
      <w:proofErr w:type="gramEnd"/>
      <w:r w:rsidRPr="00BB0198">
        <w:rPr>
          <w:rFonts w:ascii="Arial" w:hAnsi="Arial"/>
          <w:kern w:val="24"/>
          <w:sz w:val="24"/>
          <w:szCs w:val="24"/>
        </w:rPr>
        <w:t>-costal</w:t>
      </w:r>
    </w:p>
    <w:p w:rsidR="001E3495" w:rsidRPr="001E3495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proofErr w:type="spellStart"/>
      <w:proofErr w:type="gramStart"/>
      <w:r w:rsidRPr="00BB0198">
        <w:rPr>
          <w:rFonts w:ascii="Arial" w:hAnsi="Arial"/>
          <w:kern w:val="24"/>
          <w:sz w:val="24"/>
          <w:szCs w:val="24"/>
        </w:rPr>
        <w:t>dorso</w:t>
      </w:r>
      <w:proofErr w:type="spellEnd"/>
      <w:proofErr w:type="gramEnd"/>
      <w:r w:rsidRPr="00BB0198">
        <w:rPr>
          <w:rFonts w:ascii="Arial" w:hAnsi="Arial"/>
          <w:kern w:val="24"/>
          <w:sz w:val="24"/>
          <w:szCs w:val="24"/>
        </w:rPr>
        <w:t>-costal</w:t>
      </w:r>
    </w:p>
    <w:p w:rsidR="001E3495" w:rsidRDefault="001E3495" w:rsidP="001E3495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1E3495" w:rsidRDefault="001E3495" w:rsidP="001E3495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1E3495" w:rsidRDefault="001E3495" w:rsidP="001E3495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1E3495" w:rsidRDefault="001E3495" w:rsidP="001E3495">
      <w:pPr>
        <w:spacing w:after="0" w:line="280" w:lineRule="exact"/>
        <w:jc w:val="left"/>
        <w:rPr>
          <w:rFonts w:ascii="Arial" w:eastAsia="Arial Unicode MS" w:hAnsi="Arial" w:cs="Arial Unicode MS"/>
          <w:b/>
          <w:kern w:val="24"/>
          <w:sz w:val="32"/>
          <w:szCs w:val="24"/>
        </w:rPr>
      </w:pPr>
      <w:r w:rsidRPr="001E3495">
        <w:rPr>
          <w:rFonts w:ascii="Arial" w:eastAsia="Arial Unicode MS" w:hAnsi="Arial" w:cs="Arial Unicode MS"/>
          <w:b/>
          <w:kern w:val="24"/>
          <w:sz w:val="32"/>
          <w:szCs w:val="24"/>
        </w:rPr>
        <w:t>2. Facial Muscle Function</w:t>
      </w:r>
    </w:p>
    <w:p w:rsidR="001E3495" w:rsidRDefault="001E3495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7D18C3" w:rsidRPr="003B3796" w:rsidRDefault="00AB7974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3B3796">
        <w:rPr>
          <w:rFonts w:ascii="Arial" w:hAnsi="Arial"/>
          <w:b/>
          <w:bCs/>
          <w:sz w:val="28"/>
          <w:szCs w:val="28"/>
        </w:rPr>
        <w:t>Functions of Fac</w:t>
      </w:r>
      <w:r w:rsidR="001E3495" w:rsidRPr="003B3796">
        <w:rPr>
          <w:rFonts w:ascii="Arial" w:hAnsi="Arial"/>
          <w:b/>
          <w:bCs/>
          <w:sz w:val="28"/>
          <w:szCs w:val="28"/>
        </w:rPr>
        <w:t>ial Movements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>Emotional expressions, communicating feelings, individual identity.</w:t>
      </w:r>
    </w:p>
    <w:p w:rsidR="007D18C3" w:rsidRPr="00BB0198" w:rsidRDefault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Phonation</w:t>
      </w:r>
    </w:p>
    <w:p w:rsidR="007D18C3" w:rsidRPr="00BB0198" w:rsidRDefault="001E349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Pr</w:t>
      </w:r>
      <w:r w:rsidR="00502545" w:rsidRPr="00BB0198">
        <w:rPr>
          <w:rFonts w:ascii="Arial" w:hAnsi="Arial"/>
          <w:kern w:val="24"/>
          <w:sz w:val="24"/>
          <w:szCs w:val="24"/>
        </w:rPr>
        <w:t>otection</w:t>
      </w:r>
      <w:r>
        <w:rPr>
          <w:rFonts w:ascii="Arial" w:hAnsi="Arial"/>
          <w:kern w:val="24"/>
          <w:sz w:val="24"/>
          <w:szCs w:val="24"/>
        </w:rPr>
        <w:t xml:space="preserve"> of eyes and mouth</w:t>
      </w:r>
      <w:r w:rsidR="00502545" w:rsidRPr="00BB0198">
        <w:rPr>
          <w:rFonts w:ascii="Arial" w:hAnsi="Arial"/>
          <w:kern w:val="24"/>
          <w:sz w:val="24"/>
          <w:szCs w:val="24"/>
        </w:rPr>
        <w:t xml:space="preserve"> </w:t>
      </w:r>
      <w:r>
        <w:rPr>
          <w:rFonts w:ascii="Arial" w:hAnsi="Arial"/>
          <w:strike/>
          <w:kern w:val="24"/>
          <w:sz w:val="24"/>
          <w:szCs w:val="24"/>
        </w:rPr>
        <w:t xml:space="preserve"> 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>Hygiene (lips and cheeks motion)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>Feeding: Jaw &amp; mouth movement</w:t>
      </w:r>
    </w:p>
    <w:p w:rsidR="007D18C3" w:rsidRPr="00BB0198" w:rsidRDefault="007D18C3">
      <w:pPr>
        <w:pStyle w:val="Listenabsatz"/>
        <w:spacing w:after="0" w:line="280" w:lineRule="exact"/>
        <w:ind w:left="1600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1E3495" w:rsidRDefault="00AB7974" w:rsidP="0051389E">
      <w:pPr>
        <w:spacing w:after="0" w:line="240" w:lineRule="auto"/>
        <w:rPr>
          <w:rFonts w:ascii="Arial" w:hAnsi="Arial"/>
          <w:b/>
          <w:bCs/>
          <w:kern w:val="24"/>
          <w:shd w:val="clear" w:color="auto" w:fill="D8D8D8"/>
        </w:rPr>
      </w:pPr>
      <w:r w:rsidRPr="001E3495">
        <w:rPr>
          <w:rFonts w:ascii="Arial" w:hAnsi="Arial"/>
          <w:b/>
          <w:bCs/>
          <w:sz w:val="28"/>
          <w:szCs w:val="28"/>
        </w:rPr>
        <w:t>Facial expression and Muscles</w:t>
      </w:r>
      <w:r w:rsidRPr="001E3495">
        <w:rPr>
          <w:rFonts w:ascii="Arial" w:hAnsi="Arial"/>
          <w:kern w:val="24"/>
          <w:sz w:val="24"/>
          <w:szCs w:val="24"/>
        </w:rPr>
        <w:t xml:space="preserve"> </w:t>
      </w:r>
    </w:p>
    <w:tbl>
      <w:tblPr>
        <w:tblStyle w:val="NormalTable0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135"/>
        <w:gridCol w:w="3782"/>
        <w:gridCol w:w="2478"/>
      </w:tblGrid>
      <w:tr w:rsidR="007D18C3" w:rsidRPr="00BB0198">
        <w:trPr>
          <w:trHeight w:val="227"/>
        </w:trPr>
        <w:tc>
          <w:tcPr>
            <w:tcW w:w="3135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8C3" w:rsidRPr="00BB0198" w:rsidRDefault="00AB7974">
            <w:pPr>
              <w:pStyle w:val="Listenabsatz"/>
              <w:spacing w:line="240" w:lineRule="exact"/>
              <w:ind w:left="0"/>
              <w:jc w:val="center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  <w:sz w:val="24"/>
                <w:szCs w:val="24"/>
              </w:rPr>
              <w:t>Muscle</w:t>
            </w:r>
          </w:p>
        </w:tc>
        <w:tc>
          <w:tcPr>
            <w:tcW w:w="3782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8C3" w:rsidRPr="00BB0198" w:rsidRDefault="00AB7974">
            <w:pPr>
              <w:pStyle w:val="Listenabsatz"/>
              <w:spacing w:line="240" w:lineRule="exact"/>
              <w:ind w:left="0"/>
              <w:jc w:val="center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  <w:sz w:val="24"/>
                <w:szCs w:val="24"/>
              </w:rPr>
              <w:t>Mimic mov</w:t>
            </w:r>
            <w:r w:rsidR="001E3495">
              <w:rPr>
                <w:rFonts w:ascii="Arial" w:hAnsi="Arial"/>
                <w:kern w:val="24"/>
                <w:sz w:val="24"/>
                <w:szCs w:val="24"/>
              </w:rPr>
              <w:t>ement</w:t>
            </w:r>
          </w:p>
        </w:tc>
        <w:tc>
          <w:tcPr>
            <w:tcW w:w="2478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8C3" w:rsidRPr="00BB0198" w:rsidRDefault="00AB7974">
            <w:pPr>
              <w:pStyle w:val="Listenabsatz"/>
              <w:spacing w:line="240" w:lineRule="exact"/>
              <w:ind w:left="0"/>
              <w:jc w:val="center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  <w:sz w:val="24"/>
                <w:szCs w:val="24"/>
              </w:rPr>
              <w:t>Facial expression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Frontalis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Raising eye rows ”look astonished!“</w:t>
            </w:r>
          </w:p>
        </w:tc>
        <w:tc>
          <w:tcPr>
            <w:tcW w:w="2478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Expression of surprise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Corrugator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supercilii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Drawing eyebrows medially &amp; down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 xml:space="preserve">Frowning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Procerus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Forming diagonal wrinkles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Smell bad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Levator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palpebrae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superioris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Opening the upper eye lid “Look up”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7D18C3" w:rsidP="0051389E">
            <w:pPr>
              <w:rPr>
                <w:rFonts w:ascii="Arial" w:hAnsi="Arial"/>
              </w:rPr>
            </w:pP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Orbicularis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oculi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Closing eye tightly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7D18C3" w:rsidP="0051389E">
            <w:pPr>
              <w:rPr>
                <w:rFonts w:ascii="Arial" w:hAnsi="Arial"/>
              </w:rPr>
            </w:pP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Orbicularis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oris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Pursing the lips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 xml:space="preserve">Kissing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Levator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labii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superioris</w:t>
            </w:r>
            <w:proofErr w:type="spellEnd"/>
            <w:proofErr w:type="gramStart"/>
            <w:r w:rsidRPr="00BB0198">
              <w:rPr>
                <w:rFonts w:ascii="Arial" w:hAnsi="Arial"/>
                <w:kern w:val="24"/>
              </w:rPr>
              <w:t xml:space="preserve">,  </w:t>
            </w:r>
            <w:proofErr w:type="spellStart"/>
            <w:r w:rsidRPr="00BB0198">
              <w:rPr>
                <w:rFonts w:ascii="Arial" w:hAnsi="Arial"/>
                <w:kern w:val="24"/>
              </w:rPr>
              <w:t>zygomatic</w:t>
            </w:r>
            <w:proofErr w:type="spellEnd"/>
            <w:proofErr w:type="gramEnd"/>
            <w:r w:rsidRPr="00BB0198">
              <w:rPr>
                <w:rFonts w:ascii="Arial" w:hAnsi="Arial"/>
                <w:kern w:val="24"/>
              </w:rPr>
              <w:t xml:space="preserve"> minor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pStyle w:val="Listenabsatz"/>
              <w:spacing w:line="240" w:lineRule="exact"/>
              <w:ind w:left="0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Protruding &amp; elevating upper lip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7D18C3" w:rsidP="0051389E">
            <w:pPr>
              <w:rPr>
                <w:rFonts w:ascii="Arial" w:hAnsi="Arial"/>
              </w:rPr>
            </w:pP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Levator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anguli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oris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Raising one side of upper lip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b/>
                <w:bCs/>
                <w:kern w:val="24"/>
              </w:rPr>
              <w:t xml:space="preserve">Sneering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Zygomatic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minor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Raising lateral angle of mouth upward &amp; laterally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b/>
                <w:bCs/>
                <w:kern w:val="24"/>
              </w:rPr>
              <w:t xml:space="preserve">Smiling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Risorius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Drawing corners of mouth laterally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b/>
                <w:bCs/>
                <w:kern w:val="24"/>
              </w:rPr>
              <w:t>Grimacing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proofErr w:type="spellStart"/>
            <w:r w:rsidRPr="00BB0198">
              <w:rPr>
                <w:rFonts w:ascii="Arial" w:hAnsi="Arial"/>
                <w:kern w:val="24"/>
              </w:rPr>
              <w:t>Buccinator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1E3495" w:rsidP="0051389E">
            <w:pPr>
              <w:widowControl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kern w:val="24"/>
              </w:rPr>
              <w:t>C</w:t>
            </w:r>
            <w:r w:rsidR="00AB7974" w:rsidRPr="00BB0198">
              <w:rPr>
                <w:rFonts w:ascii="Arial" w:hAnsi="Arial"/>
                <w:kern w:val="24"/>
              </w:rPr>
              <w:t>ompressing the cheeks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b/>
                <w:bCs/>
                <w:kern w:val="24"/>
              </w:rPr>
              <w:t xml:space="preserve">Blowing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1E3495">
            <w:pPr>
              <w:widowControl/>
              <w:spacing w:line="240" w:lineRule="exact"/>
              <w:jc w:val="left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>Depressor</w:t>
            </w:r>
            <w:r w:rsidR="001E3495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="001E3495">
              <w:rPr>
                <w:rFonts w:ascii="Arial" w:hAnsi="Arial"/>
                <w:kern w:val="24"/>
              </w:rPr>
              <w:t>labii</w:t>
            </w:r>
            <w:proofErr w:type="gramStart"/>
            <w:r w:rsidR="001E3495">
              <w:rPr>
                <w:rFonts w:ascii="Arial" w:hAnsi="Arial"/>
                <w:kern w:val="24"/>
              </w:rPr>
              <w:t>,i</w:t>
            </w:r>
            <w:r w:rsidRPr="00BB0198">
              <w:rPr>
                <w:rFonts w:ascii="Arial" w:hAnsi="Arial"/>
                <w:kern w:val="24"/>
              </w:rPr>
              <w:t>nferioris</w:t>
            </w:r>
            <w:proofErr w:type="spellEnd"/>
            <w:proofErr w:type="gramEnd"/>
            <w:r w:rsidRPr="00BB0198">
              <w:rPr>
                <w:rFonts w:ascii="Arial" w:hAnsi="Arial"/>
                <w:kern w:val="24"/>
              </w:rPr>
              <w:t xml:space="preserve">, </w:t>
            </w:r>
            <w:proofErr w:type="spellStart"/>
            <w:r w:rsidRPr="00BB0198">
              <w:rPr>
                <w:rFonts w:ascii="Arial" w:hAnsi="Arial"/>
                <w:kern w:val="24"/>
              </w:rPr>
              <w:t>Mentalis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1E3495" w:rsidRDefault="00502545" w:rsidP="0051389E">
            <w:pPr>
              <w:widowControl/>
              <w:spacing w:line="240" w:lineRule="exact"/>
              <w:rPr>
                <w:rFonts w:ascii="Arial" w:hAnsi="Arial"/>
                <w:color w:val="000000" w:themeColor="text1"/>
              </w:rPr>
            </w:pPr>
            <w:r w:rsidRPr="001E3495">
              <w:rPr>
                <w:rFonts w:ascii="Arial" w:hAnsi="Arial"/>
                <w:color w:val="000000" w:themeColor="text1"/>
                <w:kern w:val="24"/>
              </w:rPr>
              <w:t xml:space="preserve">Chin out </w:t>
            </w:r>
            <w:r w:rsidR="001E3495" w:rsidRPr="001E3495">
              <w:rPr>
                <w:rFonts w:ascii="Arial" w:hAnsi="Arial"/>
                <w:color w:val="000000" w:themeColor="text1"/>
                <w:kern w:val="24"/>
              </w:rPr>
              <w:t xml:space="preserve">and </w:t>
            </w:r>
            <w:r w:rsidR="00AB7974" w:rsidRPr="001E3495">
              <w:rPr>
                <w:rFonts w:ascii="Arial" w:hAnsi="Arial"/>
                <w:color w:val="000000" w:themeColor="text1"/>
                <w:kern w:val="24"/>
              </w:rPr>
              <w:t>Protruding the lower lip</w:t>
            </w:r>
            <w:r w:rsidRPr="001E3495">
              <w:rPr>
                <w:rFonts w:ascii="Arial" w:hAnsi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1E3495" w:rsidRDefault="00AB7974" w:rsidP="0051389E">
            <w:pPr>
              <w:widowControl/>
              <w:spacing w:line="240" w:lineRule="exact"/>
              <w:rPr>
                <w:rFonts w:ascii="Arial" w:hAnsi="Arial"/>
                <w:color w:val="000000" w:themeColor="text1"/>
              </w:rPr>
            </w:pPr>
            <w:r w:rsidRPr="001E3495">
              <w:rPr>
                <w:rFonts w:ascii="Arial" w:hAnsi="Arial"/>
                <w:b/>
                <w:bCs/>
                <w:color w:val="000000" w:themeColor="text1"/>
                <w:kern w:val="24"/>
              </w:rPr>
              <w:t xml:space="preserve">Pouting </w:t>
            </w:r>
          </w:p>
        </w:tc>
      </w:tr>
      <w:tr w:rsidR="007D18C3" w:rsidRPr="00BB0198">
        <w:trPr>
          <w:trHeight w:val="227"/>
        </w:trPr>
        <w:tc>
          <w:tcPr>
            <w:tcW w:w="313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BB0198" w:rsidRDefault="00AB7974" w:rsidP="0051389E">
            <w:pPr>
              <w:widowControl/>
              <w:spacing w:line="240" w:lineRule="exact"/>
              <w:rPr>
                <w:rFonts w:ascii="Arial" w:hAnsi="Arial"/>
              </w:rPr>
            </w:pPr>
            <w:r w:rsidRPr="00BB0198">
              <w:rPr>
                <w:rFonts w:ascii="Arial" w:hAnsi="Arial"/>
                <w:kern w:val="24"/>
              </w:rPr>
              <w:t xml:space="preserve">Depressor </w:t>
            </w:r>
            <w:proofErr w:type="spellStart"/>
            <w:r w:rsidRPr="00BB0198">
              <w:rPr>
                <w:rFonts w:ascii="Arial" w:hAnsi="Arial"/>
                <w:kern w:val="24"/>
              </w:rPr>
              <w:t>anguli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 </w:t>
            </w:r>
            <w:proofErr w:type="spellStart"/>
            <w:r w:rsidRPr="00BB0198">
              <w:rPr>
                <w:rFonts w:ascii="Arial" w:hAnsi="Arial"/>
                <w:kern w:val="24"/>
              </w:rPr>
              <w:t>oris</w:t>
            </w:r>
            <w:proofErr w:type="spellEnd"/>
            <w:r w:rsidRPr="00BB0198">
              <w:rPr>
                <w:rFonts w:ascii="Arial" w:hAnsi="Arial"/>
                <w:kern w:val="24"/>
              </w:rPr>
              <w:t xml:space="preserve">, </w:t>
            </w:r>
            <w:proofErr w:type="spellStart"/>
            <w:r w:rsidRPr="00BB0198">
              <w:rPr>
                <w:rFonts w:ascii="Arial" w:hAnsi="Arial"/>
                <w:kern w:val="24"/>
              </w:rPr>
              <w:t>Platisma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1E3495" w:rsidRDefault="00917023" w:rsidP="00917023">
            <w:pPr>
              <w:widowControl/>
              <w:spacing w:line="240" w:lineRule="exact"/>
              <w:rPr>
                <w:rFonts w:ascii="Arial" w:hAnsi="Arial"/>
                <w:color w:val="000000" w:themeColor="text1"/>
              </w:rPr>
            </w:pPr>
            <w:proofErr w:type="gramStart"/>
            <w:r w:rsidRPr="001E3495">
              <w:rPr>
                <w:rFonts w:ascii="Arial" w:hAnsi="Arial"/>
                <w:color w:val="000000" w:themeColor="text1"/>
                <w:kern w:val="24"/>
              </w:rPr>
              <w:t>opening</w:t>
            </w:r>
            <w:proofErr w:type="gramEnd"/>
            <w:r w:rsidRPr="001E3495">
              <w:rPr>
                <w:rFonts w:ascii="Arial" w:hAnsi="Arial"/>
                <w:color w:val="000000" w:themeColor="text1"/>
                <w:kern w:val="24"/>
              </w:rPr>
              <w:t xml:space="preserve"> the jaw and moving forward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EF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8C3" w:rsidRPr="001E3495" w:rsidRDefault="003978BC" w:rsidP="0051389E">
            <w:pPr>
              <w:rPr>
                <w:rFonts w:ascii="Arial" w:hAnsi="Arial"/>
                <w:b/>
                <w:color w:val="000000" w:themeColor="text1"/>
              </w:rPr>
            </w:pPr>
            <w:r w:rsidRPr="001E3495">
              <w:rPr>
                <w:rFonts w:ascii="Arial" w:hAnsi="Arial"/>
                <w:b/>
                <w:color w:val="000000" w:themeColor="text1"/>
              </w:rPr>
              <w:t>L</w:t>
            </w:r>
            <w:r w:rsidR="00917023" w:rsidRPr="001E3495">
              <w:rPr>
                <w:rFonts w:ascii="Arial" w:hAnsi="Arial"/>
                <w:b/>
                <w:color w:val="000000" w:themeColor="text1"/>
              </w:rPr>
              <w:t xml:space="preserve">ooking </w:t>
            </w:r>
            <w:r w:rsidR="001E3495" w:rsidRPr="001E3495">
              <w:rPr>
                <w:rFonts w:ascii="Arial" w:hAnsi="Arial"/>
                <w:b/>
                <w:color w:val="000000" w:themeColor="text1"/>
              </w:rPr>
              <w:t>disgusted or sad</w:t>
            </w:r>
          </w:p>
        </w:tc>
      </w:tr>
    </w:tbl>
    <w:p w:rsidR="007D18C3" w:rsidRPr="00BB0198" w:rsidRDefault="007D18C3">
      <w:pPr>
        <w:pStyle w:val="Listenabsatz"/>
        <w:spacing w:after="0" w:line="240" w:lineRule="auto"/>
        <w:ind w:left="0"/>
        <w:jc w:val="left"/>
        <w:rPr>
          <w:rFonts w:ascii="Arial" w:hAnsi="Arial"/>
          <w:b/>
          <w:bCs/>
          <w:kern w:val="24"/>
          <w:shd w:val="clear" w:color="auto" w:fill="D8D8D8"/>
        </w:rPr>
      </w:pPr>
    </w:p>
    <w:p w:rsidR="007D18C3" w:rsidRPr="001E3495" w:rsidRDefault="00AB7974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 w:rsidRPr="001E3495">
        <w:rPr>
          <w:rFonts w:ascii="Arial" w:hAnsi="Arial"/>
          <w:b/>
          <w:bCs/>
          <w:sz w:val="28"/>
          <w:szCs w:val="28"/>
        </w:rPr>
        <w:t>Therapeutic applications</w:t>
      </w:r>
      <w:r w:rsidRPr="001E3495">
        <w:rPr>
          <w:rFonts w:ascii="Arial" w:hAnsi="Arial"/>
          <w:kern w:val="24"/>
          <w:sz w:val="24"/>
          <w:szCs w:val="24"/>
        </w:rPr>
        <w:t xml:space="preserve"> </w:t>
      </w:r>
    </w:p>
    <w:p w:rsidR="002261DC" w:rsidRPr="00BB0198" w:rsidRDefault="002261DC" w:rsidP="002261DC">
      <w:p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u w:color="FFC000"/>
        </w:rPr>
      </w:pPr>
      <w:r w:rsidRPr="00BB0198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u w:color="FFC000"/>
        </w:rPr>
        <w:t>The mimic muscles are important in the verbal and non-verbal communication and should be associated in treatment with expressions of the limbic system.</w:t>
      </w:r>
    </w:p>
    <w:p w:rsidR="002261DC" w:rsidRPr="00BB0198" w:rsidRDefault="002261DC">
      <w:pPr>
        <w:spacing w:after="0" w:line="240" w:lineRule="auto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</w:p>
    <w:p w:rsidR="007D18C3" w:rsidRPr="003B3796" w:rsidRDefault="00AB7974" w:rsidP="00D1182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>Patient</w:t>
      </w:r>
      <w:r w:rsid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 position: </w:t>
      </w:r>
      <w:r w:rsidRP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Consider the </w:t>
      </w:r>
      <w:r w:rsidR="00917023" w:rsidRP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effects </w:t>
      </w:r>
      <w:r w:rsidRP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of gravity and functional positions </w:t>
      </w:r>
      <w:r w:rsidR="003B3796" w:rsidRPr="003B3796">
        <w:rPr>
          <w:rFonts w:ascii="Arial" w:eastAsia="Arial Unicode MS" w:hAnsi="Arial" w:cs="Arial Unicode MS"/>
          <w:strike/>
          <w:color w:val="auto"/>
          <w:kern w:val="24"/>
          <w:sz w:val="24"/>
          <w:szCs w:val="24"/>
        </w:rPr>
        <w:t xml:space="preserve"> </w:t>
      </w:r>
    </w:p>
    <w:p w:rsidR="007D18C3" w:rsidRPr="003B3796" w:rsidRDefault="00917023" w:rsidP="00D1182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Consider hygiene</w:t>
      </w:r>
      <w:r w:rsid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: </w:t>
      </w:r>
      <w:r w:rsidR="00AB7974" w:rsidRP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Consider the sensitivity of the </w:t>
      </w:r>
      <w:r w:rsidR="00AB7974" w:rsidRPr="003B3796">
        <w:rPr>
          <w:rFonts w:ascii="Arial" w:eastAsia="Arial Unicode MS" w:hAnsi="Arial" w:cs="Arial Unicode MS"/>
          <w:kern w:val="24"/>
          <w:sz w:val="24"/>
          <w:szCs w:val="24"/>
        </w:rPr>
        <w:t xml:space="preserve">face and the patient's personal </w:t>
      </w:r>
      <w:proofErr w:type="gramStart"/>
      <w:r w:rsidR="00AB7974" w:rsidRPr="003B3796">
        <w:rPr>
          <w:rFonts w:ascii="Arial" w:eastAsia="Arial Unicode MS" w:hAnsi="Arial" w:cs="Arial Unicode MS"/>
          <w:kern w:val="24"/>
          <w:sz w:val="24"/>
          <w:szCs w:val="24"/>
        </w:rPr>
        <w:t>space,</w:t>
      </w:r>
      <w:proofErr w:type="gramEnd"/>
      <w:r w:rsidR="00AB7974" w:rsidRPr="003B3796">
        <w:rPr>
          <w:rFonts w:ascii="Arial" w:eastAsia="Arial Unicode MS" w:hAnsi="Arial" w:cs="Arial Unicode MS"/>
          <w:kern w:val="24"/>
          <w:sz w:val="24"/>
          <w:szCs w:val="24"/>
        </w:rPr>
        <w:t xml:space="preserve"> communicate with the patient prior to palpation.</w:t>
      </w:r>
    </w:p>
    <w:p w:rsidR="007D18C3" w:rsidRPr="003B3796" w:rsidRDefault="00917023" w:rsidP="003B379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 xml:space="preserve">Use </w:t>
      </w:r>
      <w:r w:rsidR="003B3796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>PNF- Philosophy, Basic Principles</w:t>
      </w: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 xml:space="preserve"> and </w:t>
      </w:r>
      <w:r w:rsidR="003B3796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>PNF-T</w:t>
      </w: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  <w:lang w:eastAsia="ko-KR"/>
        </w:rPr>
        <w:t>echniques</w:t>
      </w:r>
    </w:p>
    <w:p w:rsidR="007D18C3" w:rsidRPr="003B3796" w:rsidRDefault="003B3796" w:rsidP="00D1182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Use of modalities:  </w:t>
      </w:r>
      <w:r w:rsidR="00CB47EF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thermal stimuli, different </w:t>
      </w:r>
      <w:r w:rsidR="000B0C9E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equipment</w:t>
      </w:r>
      <w:r w:rsidR="00CB47EF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 </w:t>
      </w: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etc.</w:t>
      </w:r>
      <w:r w:rsidRPr="003B3796">
        <w:rPr>
          <w:rFonts w:ascii="Arial" w:eastAsia="Arial Unicode MS" w:hAnsi="Arial" w:cs="Arial Unicode MS"/>
          <w:strike/>
          <w:color w:val="000000" w:themeColor="text1"/>
          <w:kern w:val="24"/>
          <w:sz w:val="24"/>
          <w:szCs w:val="24"/>
        </w:rPr>
        <w:t xml:space="preserve"> </w:t>
      </w:r>
    </w:p>
    <w:p w:rsidR="003B3796" w:rsidRDefault="41CAD3D5" w:rsidP="00D1182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auto"/>
          <w:kern w:val="24"/>
          <w:sz w:val="24"/>
          <w:szCs w:val="24"/>
        </w:rPr>
        <w:t xml:space="preserve">Visual Cues </w:t>
      </w:r>
    </w:p>
    <w:p w:rsidR="003B3796" w:rsidRDefault="003B3796" w:rsidP="003B3796">
      <w:pPr>
        <w:spacing w:after="0" w:line="280" w:lineRule="exact"/>
        <w:jc w:val="left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</w:p>
    <w:p w:rsidR="003B3796" w:rsidRPr="003B3796" w:rsidRDefault="003B3796" w:rsidP="003B3796">
      <w:pPr>
        <w:spacing w:after="0" w:line="280" w:lineRule="exact"/>
        <w:jc w:val="left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</w:p>
    <w:p w:rsidR="003B3796" w:rsidRDefault="003B3796" w:rsidP="003B3796">
      <w:pPr>
        <w:spacing w:after="0" w:line="280" w:lineRule="exact"/>
        <w:jc w:val="left"/>
        <w:rPr>
          <w:rFonts w:ascii="Arial" w:eastAsia="Arial Unicode MS" w:hAnsi="Arial" w:cs="Arial Unicode MS"/>
          <w:color w:val="auto"/>
          <w:kern w:val="24"/>
          <w:sz w:val="24"/>
          <w:szCs w:val="24"/>
        </w:rPr>
      </w:pPr>
    </w:p>
    <w:p w:rsidR="41CAD3D5" w:rsidRPr="003B3796" w:rsidRDefault="003B3796" w:rsidP="003B3796">
      <w:pPr>
        <w:spacing w:after="0" w:line="280" w:lineRule="exact"/>
        <w:jc w:val="left"/>
        <w:rPr>
          <w:rFonts w:ascii="Arial" w:eastAsia="Arial Unicode MS" w:hAnsi="Arial" w:cs="Arial Unicode MS"/>
          <w:b/>
          <w:color w:val="auto"/>
          <w:kern w:val="24"/>
          <w:sz w:val="32"/>
          <w:szCs w:val="24"/>
        </w:rPr>
      </w:pPr>
      <w:r w:rsidRPr="003B3796">
        <w:rPr>
          <w:rFonts w:ascii="Arial" w:eastAsia="Arial Unicode MS" w:hAnsi="Arial" w:cs="Arial Unicode MS"/>
          <w:b/>
          <w:color w:val="auto"/>
          <w:kern w:val="24"/>
          <w:sz w:val="32"/>
          <w:szCs w:val="24"/>
        </w:rPr>
        <w:t>3. Oral-Throat Tract - Tongue</w:t>
      </w:r>
    </w:p>
    <w:p w:rsidR="003B3796" w:rsidRDefault="003B3796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7D18C3" w:rsidRPr="003B3796" w:rsidRDefault="00AB7974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 w:rsidRPr="003B3796">
        <w:rPr>
          <w:rFonts w:ascii="Arial" w:hAnsi="Arial"/>
          <w:b/>
          <w:bCs/>
          <w:sz w:val="28"/>
          <w:szCs w:val="28"/>
        </w:rPr>
        <w:t>Functions of Tongue</w:t>
      </w:r>
      <w:r w:rsidRPr="003B3796">
        <w:rPr>
          <w:rFonts w:ascii="Arial" w:hAnsi="Arial"/>
          <w:kern w:val="24"/>
          <w:sz w:val="24"/>
          <w:szCs w:val="24"/>
        </w:rPr>
        <w:t xml:space="preserve"> </w:t>
      </w:r>
    </w:p>
    <w:p w:rsidR="007D18C3" w:rsidRPr="003B3796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hAnsi="Arial"/>
          <w:color w:val="000000" w:themeColor="text1"/>
          <w:kern w:val="24"/>
          <w:sz w:val="24"/>
          <w:szCs w:val="24"/>
        </w:rPr>
        <w:t xml:space="preserve">Manipulates </w:t>
      </w:r>
      <w:r w:rsidR="00CB47EF" w:rsidRPr="003B3796">
        <w:rPr>
          <w:rFonts w:ascii="Arial" w:hAnsi="Arial"/>
          <w:color w:val="000000" w:themeColor="text1"/>
          <w:kern w:val="24"/>
          <w:sz w:val="24"/>
          <w:szCs w:val="24"/>
        </w:rPr>
        <w:t xml:space="preserve">the bolus </w:t>
      </w:r>
      <w:r w:rsidR="003B3796" w:rsidRPr="003B3796">
        <w:rPr>
          <w:rFonts w:ascii="Arial" w:hAnsi="Arial"/>
          <w:strike/>
          <w:color w:val="000000" w:themeColor="text1"/>
          <w:kern w:val="24"/>
          <w:sz w:val="24"/>
          <w:szCs w:val="24"/>
        </w:rPr>
        <w:t xml:space="preserve"> </w:t>
      </w:r>
    </w:p>
    <w:p w:rsidR="007D18C3" w:rsidRPr="003B3796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hAnsi="Arial"/>
          <w:color w:val="000000" w:themeColor="text1"/>
          <w:kern w:val="24"/>
          <w:sz w:val="24"/>
          <w:szCs w:val="24"/>
        </w:rPr>
        <w:t xml:space="preserve">Taste </w:t>
      </w:r>
    </w:p>
    <w:p w:rsidR="007D18C3" w:rsidRPr="003B3796" w:rsidRDefault="00CB47EF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hAnsi="Arial"/>
          <w:color w:val="000000" w:themeColor="text1"/>
          <w:kern w:val="24"/>
          <w:sz w:val="24"/>
          <w:szCs w:val="24"/>
        </w:rPr>
        <w:t xml:space="preserve">Vocal expression </w:t>
      </w:r>
      <w:r w:rsidR="003B3796" w:rsidRPr="003B3796">
        <w:rPr>
          <w:rFonts w:ascii="Arial" w:hAnsi="Arial"/>
          <w:strike/>
          <w:color w:val="000000" w:themeColor="text1"/>
          <w:kern w:val="24"/>
          <w:sz w:val="24"/>
          <w:szCs w:val="24"/>
        </w:rPr>
        <w:t xml:space="preserve"> </w:t>
      </w:r>
    </w:p>
    <w:p w:rsidR="007D18C3" w:rsidRPr="003B3796" w:rsidRDefault="00424AA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Mouth hygiene</w:t>
      </w:r>
      <w:r w:rsidR="003B3796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.</w:t>
      </w: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3B3796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c</w:t>
      </w:r>
      <w:r w:rsidR="00AB7974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leaning</w:t>
      </w:r>
      <w:proofErr w:type="gramEnd"/>
      <w:r w:rsidR="00AB7974"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 teeth and gums</w:t>
      </w:r>
    </w:p>
    <w:p w:rsidR="007D18C3" w:rsidRPr="003B3796" w:rsidRDefault="00424AA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Influence to position of teeth </w:t>
      </w:r>
    </w:p>
    <w:p w:rsidR="007D18C3" w:rsidRPr="003B3796" w:rsidRDefault="00424AA9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3B3796">
        <w:rPr>
          <w:rFonts w:ascii="Arial" w:hAnsi="Arial"/>
          <w:color w:val="000000" w:themeColor="text1"/>
          <w:kern w:val="24"/>
          <w:sz w:val="24"/>
          <w:szCs w:val="24"/>
        </w:rPr>
        <w:t xml:space="preserve">Nonverbal communication </w:t>
      </w:r>
    </w:p>
    <w:p w:rsidR="007D18C3" w:rsidRPr="00BB0198" w:rsidRDefault="007D18C3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3B3796" w:rsidRDefault="00AB7974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 w:rsidRPr="003B3796">
        <w:rPr>
          <w:rFonts w:ascii="Arial" w:hAnsi="Arial"/>
          <w:b/>
          <w:bCs/>
          <w:sz w:val="28"/>
          <w:szCs w:val="28"/>
        </w:rPr>
        <w:t>Therapeutic applications</w:t>
      </w:r>
      <w:r w:rsidRPr="003B3796">
        <w:rPr>
          <w:rFonts w:ascii="Arial" w:eastAsia="Arial Unicode MS" w:hAnsi="Arial" w:cs="Arial Unicode MS"/>
          <w:kern w:val="24"/>
          <w:sz w:val="24"/>
          <w:szCs w:val="24"/>
        </w:rPr>
        <w:t xml:space="preserve"> </w:t>
      </w:r>
    </w:p>
    <w:p w:rsidR="41CAD3D5" w:rsidRPr="00BB0198" w:rsidRDefault="41CAD3D5" w:rsidP="41CAD3D5">
      <w:pPr>
        <w:spacing w:after="0" w:line="240" w:lineRule="auto"/>
        <w:rPr>
          <w:rFonts w:ascii="Arial" w:hAnsi="Arial"/>
        </w:rPr>
      </w:pPr>
    </w:p>
    <w:p w:rsidR="00A5522B" w:rsidRDefault="00AB7974" w:rsidP="003B379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kern w:val="24"/>
          <w:sz w:val="24"/>
          <w:szCs w:val="24"/>
        </w:rPr>
        <w:t xml:space="preserve">Facilitation </w:t>
      </w:r>
      <w:r w:rsidRPr="00BB0198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tongue movement with appropriate resistance/assistance</w:t>
      </w:r>
    </w:p>
    <w:p w:rsidR="003B3796" w:rsidRPr="00A5522B" w:rsidRDefault="003B3796" w:rsidP="003B379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>Use of</w:t>
      </w:r>
      <w:r w:rsidR="00AB7974"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 wet tongue blade</w:t>
      </w: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ab/>
      </w: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ab/>
      </w:r>
    </w:p>
    <w:p w:rsidR="007D18C3" w:rsidRPr="00A5522B" w:rsidRDefault="00424AA9" w:rsidP="003B379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proofErr w:type="gramStart"/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>Consider  hygiene</w:t>
      </w:r>
      <w:proofErr w:type="gramEnd"/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 </w:t>
      </w:r>
      <w:r w:rsidR="003B3796" w:rsidRPr="00A5522B">
        <w:rPr>
          <w:rFonts w:ascii="Arial" w:hAnsi="Arial"/>
          <w:strike/>
          <w:color w:val="000000" w:themeColor="text1"/>
          <w:kern w:val="24"/>
          <w:sz w:val="24"/>
          <w:szCs w:val="24"/>
        </w:rPr>
        <w:t xml:space="preserve"> </w:t>
      </w:r>
    </w:p>
    <w:p w:rsidR="41CAD3D5" w:rsidRPr="00A5522B" w:rsidRDefault="00AB7974" w:rsidP="41CAD3D5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Various </w:t>
      </w:r>
      <w:r w:rsidR="00424AA9" w:rsidRPr="00A5522B">
        <w:rPr>
          <w:rFonts w:ascii="Arial" w:hAnsi="Arial"/>
          <w:color w:val="000000" w:themeColor="text1"/>
          <w:kern w:val="24"/>
          <w:sz w:val="24"/>
          <w:szCs w:val="24"/>
        </w:rPr>
        <w:t>3-</w:t>
      </w:r>
      <w:r w:rsidR="00424AA9" w:rsidRPr="00A5522B">
        <w:rPr>
          <w:rFonts w:ascii="Arial" w:hAnsi="Arial"/>
          <w:color w:val="000000" w:themeColor="text1"/>
          <w:kern w:val="24"/>
          <w:sz w:val="24"/>
          <w:szCs w:val="24"/>
          <w:lang w:eastAsia="ko-KR"/>
        </w:rPr>
        <w:t xml:space="preserve">D </w:t>
      </w: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>tongue movement</w:t>
      </w:r>
      <w:r w:rsidR="00A5522B"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s</w:t>
      </w:r>
    </w:p>
    <w:p w:rsidR="007D18C3" w:rsidRPr="00A5522B" w:rsidRDefault="00A5522B" w:rsidP="00A5522B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Consider </w:t>
      </w:r>
      <w:r w:rsidR="00AB7974"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Patient</w:t>
      </w: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’s </w:t>
      </w:r>
      <w:r w:rsidR="00AB7974"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Position </w:t>
      </w:r>
      <w:r w:rsidRPr="00A5522B">
        <w:rPr>
          <w:rFonts w:ascii="Arial" w:eastAsia="Arial Unicode MS" w:hAnsi="Arial" w:cs="Arial Unicode MS"/>
          <w:strike/>
          <w:color w:val="000000" w:themeColor="text1"/>
          <w:kern w:val="24"/>
          <w:sz w:val="24"/>
          <w:szCs w:val="24"/>
        </w:rPr>
        <w:t xml:space="preserve"> </w:t>
      </w:r>
    </w:p>
    <w:p w:rsidR="007D18C3" w:rsidRPr="00BB0198" w:rsidRDefault="007D18C3">
      <w:pPr>
        <w:pStyle w:val="Listenabsatz"/>
        <w:spacing w:after="0" w:line="280" w:lineRule="exact"/>
        <w:ind w:left="0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56716B" w:rsidRDefault="0056716B">
      <w:pPr>
        <w:widowControl/>
        <w:spacing w:after="0" w:line="240" w:lineRule="auto"/>
        <w:jc w:val="left"/>
        <w:rPr>
          <w:rFonts w:ascii="Arial" w:eastAsia="Arial Unicode MS" w:hAnsi="Arial" w:cs="Arial Unicode MS"/>
          <w:b/>
          <w:kern w:val="24"/>
          <w:sz w:val="32"/>
          <w:szCs w:val="24"/>
        </w:rPr>
      </w:pPr>
      <w:r>
        <w:rPr>
          <w:rFonts w:ascii="Arial" w:eastAsia="Arial Unicode MS" w:hAnsi="Arial" w:cs="Arial Unicode MS"/>
          <w:b/>
          <w:kern w:val="24"/>
          <w:sz w:val="32"/>
          <w:szCs w:val="24"/>
        </w:rPr>
        <w:br w:type="page"/>
      </w:r>
    </w:p>
    <w:p w:rsidR="00A5522B" w:rsidRPr="00A5522B" w:rsidRDefault="00A5522B">
      <w:pPr>
        <w:pStyle w:val="Listenabsatz"/>
        <w:spacing w:after="0" w:line="280" w:lineRule="exact"/>
        <w:ind w:left="0"/>
        <w:jc w:val="left"/>
        <w:rPr>
          <w:rFonts w:ascii="Arial" w:eastAsia="Arial Unicode MS" w:hAnsi="Arial" w:cs="Arial Unicode MS"/>
          <w:b/>
          <w:kern w:val="24"/>
          <w:sz w:val="32"/>
          <w:szCs w:val="24"/>
        </w:rPr>
      </w:pPr>
      <w:r w:rsidRPr="00A5522B">
        <w:rPr>
          <w:rFonts w:ascii="Arial" w:eastAsia="Arial Unicode MS" w:hAnsi="Arial" w:cs="Arial Unicode MS"/>
          <w:b/>
          <w:kern w:val="24"/>
          <w:sz w:val="32"/>
          <w:szCs w:val="24"/>
        </w:rPr>
        <w:t>4. Swallowing</w:t>
      </w:r>
    </w:p>
    <w:p w:rsidR="0056716B" w:rsidRDefault="0056716B">
      <w:pPr>
        <w:spacing w:line="340" w:lineRule="exact"/>
        <w:ind w:left="1700" w:hanging="1700"/>
        <w:rPr>
          <w:rFonts w:ascii="Arial" w:hAnsi="Arial"/>
          <w:b/>
          <w:bCs/>
          <w:kern w:val="24"/>
          <w:sz w:val="32"/>
          <w:szCs w:val="32"/>
          <w:shd w:val="pct15" w:color="auto" w:fill="FFFFFF"/>
        </w:rPr>
      </w:pPr>
    </w:p>
    <w:p w:rsidR="007D18C3" w:rsidRPr="0056716B" w:rsidRDefault="00AB7974">
      <w:pPr>
        <w:spacing w:line="340" w:lineRule="exact"/>
        <w:ind w:left="1700" w:hanging="1700"/>
        <w:rPr>
          <w:rFonts w:ascii="Arial" w:eastAsia="Arial Unicode MS" w:hAnsi="Arial" w:cs="Arial Unicode MS"/>
          <w:color w:val="000000" w:themeColor="text1"/>
          <w:sz w:val="24"/>
          <w:szCs w:val="24"/>
        </w:rPr>
      </w:pPr>
      <w:r w:rsidRPr="00A5522B">
        <w:rPr>
          <w:rFonts w:ascii="Arial" w:hAnsi="Arial"/>
          <w:b/>
          <w:bCs/>
          <w:sz w:val="28"/>
          <w:szCs w:val="28"/>
        </w:rPr>
        <w:t>Definition</w:t>
      </w:r>
      <w:r w:rsidRPr="00BB0198">
        <w:rPr>
          <w:rFonts w:ascii="Arial" w:hAnsi="Arial"/>
          <w:b/>
          <w:bCs/>
          <w:sz w:val="28"/>
          <w:szCs w:val="28"/>
        </w:rPr>
        <w:t xml:space="preserve"> - </w:t>
      </w:r>
      <w:r w:rsidRPr="00BB0198">
        <w:rPr>
          <w:rFonts w:ascii="Arial" w:hAnsi="Arial"/>
          <w:sz w:val="24"/>
          <w:szCs w:val="24"/>
        </w:rPr>
        <w:t xml:space="preserve">The </w:t>
      </w:r>
      <w:r w:rsidR="00A27FF5" w:rsidRPr="00BB0198">
        <w:rPr>
          <w:rFonts w:ascii="Arial" w:hAnsi="Arial"/>
          <w:sz w:val="24"/>
          <w:szCs w:val="24"/>
        </w:rPr>
        <w:t xml:space="preserve">semiautomatic </w:t>
      </w:r>
      <w:r w:rsidRPr="00BB0198">
        <w:rPr>
          <w:rFonts w:ascii="Arial" w:hAnsi="Arial"/>
          <w:sz w:val="24"/>
          <w:szCs w:val="24"/>
        </w:rPr>
        <w:t xml:space="preserve">process that usually involves </w:t>
      </w:r>
      <w:r w:rsidR="00A27FF5" w:rsidRPr="00BB0198">
        <w:rPr>
          <w:rFonts w:ascii="Arial" w:hAnsi="Arial"/>
          <w:sz w:val="24"/>
          <w:szCs w:val="24"/>
        </w:rPr>
        <w:t xml:space="preserve">action of muscles of the respiratory and </w:t>
      </w:r>
      <w:r w:rsidR="00A27FF5" w:rsidRPr="0056716B">
        <w:rPr>
          <w:rFonts w:ascii="Arial" w:hAnsi="Arial"/>
          <w:color w:val="000000" w:themeColor="text1"/>
          <w:sz w:val="24"/>
          <w:szCs w:val="24"/>
        </w:rPr>
        <w:t>gastrointestinal</w:t>
      </w:r>
      <w:r w:rsidRPr="0056716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27FF5" w:rsidRPr="0056716B">
        <w:rPr>
          <w:rFonts w:ascii="Arial" w:hAnsi="Arial"/>
          <w:color w:val="000000" w:themeColor="text1"/>
          <w:sz w:val="24"/>
          <w:szCs w:val="24"/>
        </w:rPr>
        <w:t xml:space="preserve">tract to propel </w:t>
      </w:r>
      <w:r w:rsidRPr="0056716B">
        <w:rPr>
          <w:rFonts w:ascii="Arial" w:hAnsi="Arial"/>
          <w:color w:val="000000" w:themeColor="text1"/>
          <w:sz w:val="24"/>
          <w:szCs w:val="24"/>
        </w:rPr>
        <w:t>food</w:t>
      </w:r>
      <w:r w:rsidR="00A27FF5" w:rsidRPr="0056716B">
        <w:rPr>
          <w:rFonts w:ascii="Arial" w:hAnsi="Arial"/>
          <w:color w:val="000000" w:themeColor="text1"/>
          <w:sz w:val="24"/>
          <w:szCs w:val="24"/>
        </w:rPr>
        <w:t>, liquid and saliva</w:t>
      </w:r>
      <w:r w:rsidRPr="0056716B">
        <w:rPr>
          <w:rFonts w:ascii="Arial" w:hAnsi="Arial"/>
          <w:color w:val="000000" w:themeColor="text1"/>
          <w:sz w:val="24"/>
          <w:szCs w:val="24"/>
        </w:rPr>
        <w:t xml:space="preserve"> from the mouth to the esophagus. </w:t>
      </w:r>
    </w:p>
    <w:p w:rsidR="007D18C3" w:rsidRPr="00BB0198" w:rsidRDefault="00A5522B">
      <w:pPr>
        <w:spacing w:line="240" w:lineRule="auto"/>
        <w:jc w:val="left"/>
        <w:rPr>
          <w:rFonts w:ascii="Arial" w:eastAsia="Arial Unicode MS" w:hAnsi="Arial" w:cs="Arial Unicode MS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</w:rPr>
        <w:t xml:space="preserve"> </w:t>
      </w:r>
    </w:p>
    <w:p w:rsidR="007D18C3" w:rsidRPr="00A5522B" w:rsidRDefault="00AB7974" w:rsidP="00A5522B">
      <w:pPr>
        <w:spacing w:after="0" w:line="240" w:lineRule="auto"/>
        <w:rPr>
          <w:rFonts w:ascii="Arial" w:eastAsia="Arial Unicode MS" w:hAnsi="Arial" w:cs="Arial Unicode MS"/>
          <w:strike/>
          <w:kern w:val="24"/>
          <w:sz w:val="24"/>
          <w:szCs w:val="24"/>
        </w:rPr>
      </w:pPr>
      <w:r w:rsidRPr="00BB0198">
        <w:rPr>
          <w:rFonts w:ascii="Arial" w:hAnsi="Arial"/>
          <w:sz w:val="24"/>
          <w:szCs w:val="24"/>
        </w:rPr>
        <w:t xml:space="preserve">Swallowing </w:t>
      </w:r>
      <w:r w:rsidR="00A5522B">
        <w:rPr>
          <w:rFonts w:ascii="Arial" w:hAnsi="Arial"/>
          <w:sz w:val="24"/>
          <w:szCs w:val="24"/>
        </w:rPr>
        <w:t xml:space="preserve">does not only play </w:t>
      </w:r>
      <w:r w:rsidRPr="00BB0198">
        <w:rPr>
          <w:rFonts w:ascii="Arial" w:hAnsi="Arial"/>
          <w:sz w:val="24"/>
          <w:szCs w:val="24"/>
        </w:rPr>
        <w:t xml:space="preserve">an important role in food digestion, but also a major role in preventing </w:t>
      </w:r>
      <w:r w:rsidR="00A5522B">
        <w:rPr>
          <w:rFonts w:ascii="Arial" w:hAnsi="Arial"/>
          <w:sz w:val="24"/>
          <w:szCs w:val="24"/>
        </w:rPr>
        <w:t>aspiration.</w:t>
      </w:r>
    </w:p>
    <w:p w:rsidR="00A5522B" w:rsidRDefault="00A5522B">
      <w:pPr>
        <w:widowControl/>
        <w:spacing w:after="160" w:line="200" w:lineRule="exac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BB0198" w:rsidRDefault="007D18C3">
      <w:pPr>
        <w:widowControl/>
        <w:spacing w:after="160" w:line="200" w:lineRule="exac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A5522B" w:rsidRDefault="00A5522B" w:rsidP="00A5522B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 w:rsidRPr="00A5522B">
        <w:rPr>
          <w:rFonts w:ascii="Arial" w:hAnsi="Arial"/>
          <w:b/>
          <w:bCs/>
          <w:sz w:val="28"/>
          <w:szCs w:val="28"/>
        </w:rPr>
        <w:t>4 P</w:t>
      </w:r>
      <w:r w:rsidR="00AB7974" w:rsidRPr="00A5522B">
        <w:rPr>
          <w:rFonts w:ascii="Arial" w:hAnsi="Arial"/>
          <w:b/>
          <w:bCs/>
          <w:sz w:val="28"/>
          <w:szCs w:val="28"/>
        </w:rPr>
        <w:t>hases of Swallowing</w:t>
      </w:r>
      <w:r w:rsidR="00AB7974" w:rsidRPr="00A5522B">
        <w:rPr>
          <w:rFonts w:ascii="Arial" w:hAnsi="Arial"/>
          <w:kern w:val="24"/>
          <w:sz w:val="24"/>
          <w:szCs w:val="24"/>
        </w:rPr>
        <w:t xml:space="preserve"> </w:t>
      </w:r>
    </w:p>
    <w:p w:rsidR="00A5522B" w:rsidRDefault="00A5522B" w:rsidP="00A5522B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  <w:t xml:space="preserve">1. </w:t>
      </w:r>
      <w:r w:rsidR="00AB7974" w:rsidRPr="00BB0198">
        <w:rPr>
          <w:rFonts w:ascii="Arial" w:hAnsi="Arial"/>
          <w:kern w:val="24"/>
          <w:sz w:val="24"/>
          <w:szCs w:val="24"/>
        </w:rPr>
        <w:t>Pre-oral phase</w:t>
      </w:r>
    </w:p>
    <w:p w:rsidR="00A5522B" w:rsidRDefault="00A5522B" w:rsidP="00A5522B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  <w:t xml:space="preserve">2. </w:t>
      </w:r>
      <w:r w:rsidR="00AB7974" w:rsidRPr="00BB0198">
        <w:rPr>
          <w:rFonts w:ascii="Arial" w:hAnsi="Arial"/>
          <w:kern w:val="24"/>
          <w:sz w:val="24"/>
          <w:szCs w:val="24"/>
        </w:rPr>
        <w:t>Oral phase</w:t>
      </w:r>
    </w:p>
    <w:p w:rsidR="00A5522B" w:rsidRDefault="00A5522B" w:rsidP="00A5522B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  <w:t xml:space="preserve">3. </w:t>
      </w:r>
      <w:r w:rsidR="00AB7974" w:rsidRPr="00BB0198">
        <w:rPr>
          <w:rFonts w:ascii="Arial" w:hAnsi="Arial"/>
          <w:kern w:val="24"/>
          <w:sz w:val="24"/>
          <w:szCs w:val="24"/>
        </w:rPr>
        <w:t>Pharyngeal phase</w:t>
      </w:r>
    </w:p>
    <w:p w:rsidR="007D18C3" w:rsidRPr="00BB0198" w:rsidRDefault="00A5522B" w:rsidP="00A5522B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  <w:t>4.</w:t>
      </w:r>
      <w:r w:rsidR="00AB7974" w:rsidRPr="00BB0198">
        <w:rPr>
          <w:rFonts w:ascii="Arial" w:hAnsi="Arial"/>
          <w:kern w:val="24"/>
          <w:sz w:val="24"/>
          <w:szCs w:val="24"/>
        </w:rPr>
        <w:t xml:space="preserve">Esophageal phase </w:t>
      </w:r>
    </w:p>
    <w:p w:rsidR="00A5522B" w:rsidRDefault="00A5522B" w:rsidP="002F4732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A5522B" w:rsidRDefault="00A5522B" w:rsidP="002F4732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2F4732" w:rsidRPr="00A5522B" w:rsidRDefault="00A5522B" w:rsidP="002F4732">
      <w:pPr>
        <w:spacing w:after="0" w:line="280" w:lineRule="exact"/>
        <w:jc w:val="left"/>
        <w:rPr>
          <w:rFonts w:ascii="Arial" w:eastAsia="Arial Unicode MS" w:hAnsi="Arial" w:cs="Arial Unicode MS"/>
          <w:b/>
          <w:kern w:val="24"/>
          <w:sz w:val="28"/>
          <w:szCs w:val="24"/>
        </w:rPr>
      </w:pPr>
      <w:r w:rsidRPr="00A5522B">
        <w:rPr>
          <w:rFonts w:ascii="Arial" w:eastAsia="Arial Unicode MS" w:hAnsi="Arial" w:cs="Arial Unicode MS"/>
          <w:b/>
          <w:kern w:val="24"/>
          <w:sz w:val="28"/>
          <w:szCs w:val="24"/>
        </w:rPr>
        <w:t>Analysis and Assessment</w:t>
      </w:r>
    </w:p>
    <w:p w:rsidR="00A5522B" w:rsidRDefault="00A5522B" w:rsidP="00A406A7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A5522B" w:rsidRDefault="00A5522B" w:rsidP="00A406A7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A406A7" w:rsidRPr="00A5522B" w:rsidRDefault="00A406A7" w:rsidP="00A406A7">
      <w:pPr>
        <w:spacing w:after="0" w:line="240" w:lineRule="auto"/>
        <w:rPr>
          <w:rFonts w:ascii="Arial" w:eastAsia="Arial Unicode MS" w:hAnsi="Arial" w:cs="Arial Unicode MS"/>
          <w:kern w:val="24"/>
          <w:sz w:val="24"/>
          <w:szCs w:val="24"/>
        </w:rPr>
      </w:pPr>
      <w:r w:rsidRPr="00A5522B">
        <w:rPr>
          <w:rFonts w:ascii="Arial" w:hAnsi="Arial"/>
          <w:b/>
          <w:bCs/>
          <w:sz w:val="24"/>
          <w:szCs w:val="28"/>
        </w:rPr>
        <w:t xml:space="preserve">To facilitate </w:t>
      </w:r>
      <w:proofErr w:type="spellStart"/>
      <w:r w:rsidRPr="00A5522B">
        <w:rPr>
          <w:rFonts w:ascii="Arial" w:hAnsi="Arial"/>
          <w:b/>
          <w:bCs/>
          <w:sz w:val="24"/>
          <w:szCs w:val="28"/>
        </w:rPr>
        <w:t>facio</w:t>
      </w:r>
      <w:proofErr w:type="spellEnd"/>
      <w:r w:rsidRPr="00A5522B">
        <w:rPr>
          <w:rFonts w:ascii="Arial" w:hAnsi="Arial"/>
          <w:b/>
          <w:bCs/>
          <w:sz w:val="24"/>
          <w:szCs w:val="28"/>
        </w:rPr>
        <w:t>-o</w:t>
      </w:r>
      <w:r w:rsidR="00A5522B">
        <w:rPr>
          <w:rFonts w:ascii="Arial" w:hAnsi="Arial"/>
          <w:b/>
          <w:bCs/>
          <w:sz w:val="24"/>
          <w:szCs w:val="28"/>
        </w:rPr>
        <w:t>ral tract, please check</w:t>
      </w:r>
      <w:r w:rsidRPr="00A5522B">
        <w:rPr>
          <w:rFonts w:ascii="Arial" w:hAnsi="Arial"/>
          <w:b/>
          <w:bCs/>
          <w:sz w:val="24"/>
          <w:szCs w:val="28"/>
        </w:rPr>
        <w:t>:</w:t>
      </w:r>
      <w:r w:rsidRPr="00A5522B">
        <w:rPr>
          <w:rFonts w:ascii="Arial" w:hAnsi="Arial"/>
          <w:kern w:val="24"/>
          <w:sz w:val="24"/>
          <w:szCs w:val="24"/>
        </w:rPr>
        <w:t xml:space="preserve"> </w:t>
      </w:r>
    </w:p>
    <w:p w:rsidR="002F4732" w:rsidRPr="00BB0198" w:rsidRDefault="002F4732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kern w:val="24"/>
          <w:sz w:val="24"/>
          <w:szCs w:val="24"/>
          <w:lang w:eastAsia="ko-KR"/>
        </w:rPr>
        <w:t>Inspection of breathing</w:t>
      </w:r>
    </w:p>
    <w:p w:rsid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kern w:val="24"/>
          <w:sz w:val="24"/>
          <w:szCs w:val="24"/>
        </w:rPr>
        <w:t>Observation in rest</w:t>
      </w:r>
    </w:p>
    <w:p w:rsid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>Position</w:t>
      </w:r>
      <w:r w:rsid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 and posture</w:t>
      </w: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 of the patient</w:t>
      </w:r>
    </w:p>
    <w:p w:rsidR="00A5522B" w:rsidRP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Symmetry of the face, esp. mouth and check</w:t>
      </w:r>
    </w:p>
    <w:p w:rsid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Gums and the inside of the cheek </w:t>
      </w:r>
    </w:p>
    <w:p w:rsidR="00A406A7" w:rsidRP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Soft palate for position and symmetry during phonation and at rest.</w:t>
      </w:r>
    </w:p>
    <w:p w:rsidR="00A406A7" w:rsidRP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Sensatio</w:t>
      </w:r>
      <w:r w:rsid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n: </w:t>
      </w: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Oral and intra oral sensation  </w:t>
      </w:r>
    </w:p>
    <w:p w:rsidR="00A5522B" w:rsidRDefault="00A406A7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BB0198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Function</w:t>
      </w:r>
    </w:p>
    <w:p w:rsidR="00A5522B" w:rsidRDefault="00A5522B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</w:r>
      <w:r w:rsidR="00A406A7" w:rsidRPr="00A5522B">
        <w:rPr>
          <w:rFonts w:ascii="Arial" w:hAnsi="Arial"/>
          <w:kern w:val="24"/>
          <w:sz w:val="24"/>
          <w:szCs w:val="24"/>
        </w:rPr>
        <w:t>Lip closure, jaw closure, chewing and mastication, tongue mobility and strength</w:t>
      </w:r>
    </w:p>
    <w:p w:rsidR="00A5522B" w:rsidRPr="008F5E54" w:rsidRDefault="00A5522B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color w:val="000000" w:themeColor="text1"/>
          <w:kern w:val="24"/>
          <w:sz w:val="24"/>
          <w:szCs w:val="24"/>
        </w:rPr>
      </w:pPr>
      <w:r w:rsidRPr="008F5E54">
        <w:rPr>
          <w:rFonts w:ascii="Arial" w:hAnsi="Arial"/>
          <w:color w:val="000000" w:themeColor="text1"/>
          <w:kern w:val="24"/>
          <w:sz w:val="24"/>
          <w:szCs w:val="24"/>
        </w:rPr>
        <w:tab/>
      </w:r>
      <w:proofErr w:type="gramStart"/>
      <w:r w:rsidR="003F4448" w:rsidRPr="008F5E54">
        <w:rPr>
          <w:rFonts w:ascii="Arial" w:hAnsi="Arial"/>
          <w:color w:val="000000" w:themeColor="text1"/>
          <w:kern w:val="24"/>
          <w:sz w:val="24"/>
          <w:szCs w:val="24"/>
        </w:rPr>
        <w:t>Swallowing :</w:t>
      </w:r>
      <w:proofErr w:type="gramEnd"/>
      <w:r w:rsidR="003F4448" w:rsidRPr="008F5E54">
        <w:rPr>
          <w:rFonts w:ascii="Arial" w:hAnsi="Arial"/>
          <w:color w:val="000000" w:themeColor="text1"/>
          <w:kern w:val="24"/>
          <w:sz w:val="24"/>
          <w:szCs w:val="24"/>
        </w:rPr>
        <w:t xml:space="preserve"> </w:t>
      </w:r>
      <w:r w:rsidR="00A406A7" w:rsidRPr="008F5E54">
        <w:rPr>
          <w:rFonts w:ascii="Arial" w:hAnsi="Arial"/>
          <w:color w:val="000000" w:themeColor="text1"/>
          <w:kern w:val="24"/>
          <w:sz w:val="24"/>
          <w:szCs w:val="24"/>
        </w:rPr>
        <w:t>Salivation, hyoid and larynx mobility and movement</w:t>
      </w:r>
    </w:p>
    <w:p w:rsidR="00A406A7" w:rsidRPr="00A5522B" w:rsidRDefault="00A5522B" w:rsidP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ab/>
      </w:r>
      <w:r w:rsidR="00A406A7" w:rsidRPr="00A5522B">
        <w:rPr>
          <w:rFonts w:ascii="Arial" w:hAnsi="Arial"/>
          <w:kern w:val="24"/>
          <w:sz w:val="24"/>
          <w:szCs w:val="24"/>
        </w:rPr>
        <w:t>Coughing, worming reflex, wet or hoarse voice quality</w:t>
      </w:r>
    </w:p>
    <w:p w:rsidR="00A406A7" w:rsidRPr="00BB0198" w:rsidRDefault="00A406A7" w:rsidP="00A406A7">
      <w:pPr>
        <w:spacing w:after="100" w:line="240" w:lineRule="auto"/>
        <w:rPr>
          <w:rFonts w:ascii="Arial" w:eastAsia="Arial Unicode MS" w:hAnsi="Arial" w:cs="Arial Unicode MS"/>
          <w:sz w:val="28"/>
          <w:szCs w:val="28"/>
        </w:rPr>
      </w:pPr>
    </w:p>
    <w:p w:rsidR="0056716B" w:rsidRDefault="0056716B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56716B" w:rsidRDefault="0056716B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56716B" w:rsidRDefault="0056716B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56716B" w:rsidRDefault="0056716B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7D18C3" w:rsidRPr="00BB0198" w:rsidRDefault="007D18C3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A406A7" w:rsidRPr="00BB0198" w:rsidRDefault="00A406A7">
      <w:p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</w:p>
    <w:p w:rsidR="00A5522B" w:rsidRDefault="00AB7974">
      <w:pPr>
        <w:spacing w:after="0" w:line="240" w:lineRule="auto"/>
        <w:rPr>
          <w:rFonts w:ascii="Arial" w:hAnsi="Arial"/>
          <w:kern w:val="24"/>
          <w:sz w:val="24"/>
          <w:szCs w:val="24"/>
        </w:rPr>
      </w:pPr>
      <w:r w:rsidRPr="00A5522B">
        <w:rPr>
          <w:rFonts w:ascii="Arial" w:hAnsi="Arial"/>
          <w:b/>
          <w:bCs/>
          <w:sz w:val="28"/>
          <w:szCs w:val="28"/>
        </w:rPr>
        <w:t>Therapeutic applications</w:t>
      </w:r>
      <w:r w:rsidRPr="00A5522B">
        <w:rPr>
          <w:rFonts w:ascii="Arial" w:hAnsi="Arial"/>
          <w:kern w:val="24"/>
          <w:sz w:val="24"/>
          <w:szCs w:val="24"/>
        </w:rPr>
        <w:t xml:space="preserve"> </w:t>
      </w:r>
    </w:p>
    <w:p w:rsidR="007D18C3" w:rsidRPr="00A5522B" w:rsidRDefault="007D18C3">
      <w:pPr>
        <w:spacing w:after="0" w:line="240" w:lineRule="auto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</w:p>
    <w:p w:rsidR="007D18C3" w:rsidRPr="00A5522B" w:rsidRDefault="00A406A7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Facilitation take place at the pre-oral or/and </w:t>
      </w:r>
      <w:proofErr w:type="gramStart"/>
      <w:r w:rsidR="00AB7974" w:rsidRPr="00A5522B">
        <w:rPr>
          <w:rFonts w:ascii="Arial" w:hAnsi="Arial"/>
          <w:color w:val="000000" w:themeColor="text1"/>
          <w:kern w:val="24"/>
          <w:sz w:val="24"/>
          <w:szCs w:val="24"/>
        </w:rPr>
        <w:t>oral  phase</w:t>
      </w:r>
      <w:proofErr w:type="gramEnd"/>
      <w:r w:rsidR="00AB7974" w:rsidRPr="00A5522B">
        <w:rPr>
          <w:rFonts w:ascii="Arial" w:hAnsi="Arial"/>
          <w:color w:val="000000" w:themeColor="text1"/>
          <w:kern w:val="24"/>
          <w:sz w:val="24"/>
          <w:szCs w:val="24"/>
        </w:rPr>
        <w:t xml:space="preserve"> 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</w:pPr>
      <w:proofErr w:type="gramStart"/>
      <w:r w:rsidRPr="00A5522B">
        <w:rPr>
          <w:rFonts w:ascii="Arial" w:hAnsi="Arial"/>
          <w:color w:val="000000" w:themeColor="text1"/>
          <w:kern w:val="24"/>
          <w:sz w:val="24"/>
          <w:szCs w:val="24"/>
        </w:rPr>
        <w:t>Position :</w:t>
      </w:r>
      <w:proofErr w:type="gramEnd"/>
      <w:r w:rsidRPr="00BB0198">
        <w:rPr>
          <w:rFonts w:ascii="Arial" w:hAnsi="Arial"/>
          <w:color w:val="000000" w:themeColor="text1"/>
          <w:kern w:val="24"/>
          <w:sz w:val="24"/>
          <w:szCs w:val="24"/>
        </w:rPr>
        <w:t xml:space="preserve"> </w:t>
      </w:r>
      <w:r w:rsidRPr="00BB0198">
        <w:rPr>
          <w:rFonts w:ascii="Arial" w:hAnsi="Arial"/>
          <w:color w:val="000000" w:themeColor="text1"/>
          <w:kern w:val="24"/>
          <w:sz w:val="24"/>
          <w:szCs w:val="24"/>
          <w:u w:color="FFC000"/>
        </w:rPr>
        <w:t>chose</w:t>
      </w:r>
      <w:r w:rsidR="000B45E0" w:rsidRPr="00BB0198">
        <w:rPr>
          <w:rFonts w:ascii="Arial" w:hAnsi="Arial"/>
          <w:color w:val="000000" w:themeColor="text1"/>
          <w:kern w:val="24"/>
          <w:sz w:val="24"/>
          <w:szCs w:val="24"/>
          <w:u w:color="FFC000"/>
        </w:rPr>
        <w:t xml:space="preserve"> the proper </w:t>
      </w:r>
      <w:r w:rsidRPr="00BB0198">
        <w:rPr>
          <w:rFonts w:ascii="Arial" w:hAnsi="Arial"/>
          <w:color w:val="000000" w:themeColor="text1"/>
          <w:kern w:val="24"/>
          <w:sz w:val="24"/>
          <w:szCs w:val="24"/>
          <w:u w:color="FFC000"/>
        </w:rPr>
        <w:t>position where the patient is able to manage swallowing and not struggling to maintain the position</w:t>
      </w:r>
    </w:p>
    <w:p w:rsidR="00A5522B" w:rsidRPr="00A5522B" w:rsidRDefault="00AB7974" w:rsidP="00D9165A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color w:val="000000" w:themeColor="text1"/>
          <w:kern w:val="24"/>
          <w:sz w:val="24"/>
          <w:szCs w:val="24"/>
        </w:rPr>
      </w:pP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Facilitating </w:t>
      </w:r>
      <w:r w:rsidR="00A406A7"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soft palate, </w:t>
      </w:r>
      <w:r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>larynx lifting</w:t>
      </w:r>
      <w:r w:rsidR="00D9165A" w:rsidRPr="00A5522B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 </w:t>
      </w:r>
    </w:p>
    <w:p w:rsidR="00A5522B" w:rsidRPr="00A5522B" w:rsidRDefault="00A5522B" w:rsidP="00D9165A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ab/>
      </w:r>
      <w:r w:rsidR="001D0EAA" w:rsidRPr="00BB0198"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 xml:space="preserve">Light palpation of the hyoid bone to feel the </w:t>
      </w:r>
      <w:r w:rsidR="001D0EAA" w:rsidRPr="00BB0198">
        <w:rPr>
          <w:rFonts w:ascii="Arial" w:hAnsi="Arial"/>
          <w:color w:val="000000" w:themeColor="text1"/>
          <w:kern w:val="24"/>
          <w:sz w:val="24"/>
          <w:szCs w:val="24"/>
        </w:rPr>
        <w:t xml:space="preserve">rise up and forward of the </w:t>
      </w:r>
    </w:p>
    <w:p w:rsidR="00A5522B" w:rsidRDefault="00A5522B" w:rsidP="00D9165A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>
        <w:rPr>
          <w:rFonts w:ascii="Arial" w:eastAsia="Arial Unicode MS" w:hAnsi="Arial" w:cs="Arial Unicode MS"/>
          <w:color w:val="000000" w:themeColor="text1"/>
          <w:kern w:val="24"/>
          <w:sz w:val="24"/>
          <w:szCs w:val="24"/>
        </w:rPr>
        <w:tab/>
      </w:r>
      <w:proofErr w:type="gramStart"/>
      <w:r w:rsidR="001D0EAA" w:rsidRPr="00BB0198">
        <w:rPr>
          <w:rFonts w:ascii="Arial" w:hAnsi="Arial"/>
          <w:color w:val="000000" w:themeColor="text1"/>
          <w:kern w:val="24"/>
          <w:sz w:val="24"/>
          <w:szCs w:val="24"/>
        </w:rPr>
        <w:t>pharyngeal</w:t>
      </w:r>
      <w:proofErr w:type="gramEnd"/>
      <w:r w:rsidR="001D0EAA" w:rsidRPr="00BB0198">
        <w:rPr>
          <w:rFonts w:ascii="Arial" w:hAnsi="Arial"/>
          <w:color w:val="000000" w:themeColor="text1"/>
          <w:kern w:val="24"/>
          <w:sz w:val="24"/>
          <w:szCs w:val="24"/>
        </w:rPr>
        <w:t xml:space="preserve"> system. </w:t>
      </w:r>
    </w:p>
    <w:p w:rsidR="0056716B" w:rsidRDefault="00D9165A" w:rsidP="00D9165A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A5522B">
        <w:rPr>
          <w:rFonts w:ascii="Arial" w:hAnsi="Arial"/>
          <w:kern w:val="24"/>
          <w:sz w:val="24"/>
          <w:szCs w:val="24"/>
        </w:rPr>
        <w:t xml:space="preserve">Mobilizing the larynx - from one side to the other, upwards and downwards </w:t>
      </w:r>
    </w:p>
    <w:p w:rsidR="0056716B" w:rsidRDefault="00D9165A" w:rsidP="009C7E2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56716B">
        <w:rPr>
          <w:rFonts w:ascii="Arial" w:hAnsi="Arial"/>
          <w:kern w:val="24"/>
          <w:sz w:val="24"/>
          <w:szCs w:val="24"/>
        </w:rPr>
        <w:t>Facilitation tongue movement - Diagonally downwards left/</w:t>
      </w:r>
      <w:proofErr w:type="gramStart"/>
      <w:r w:rsidRPr="0056716B">
        <w:rPr>
          <w:rFonts w:ascii="Arial" w:hAnsi="Arial"/>
          <w:kern w:val="24"/>
          <w:sz w:val="24"/>
          <w:szCs w:val="24"/>
        </w:rPr>
        <w:t>right  and</w:t>
      </w:r>
      <w:proofErr w:type="gramEnd"/>
      <w:r w:rsidRPr="0056716B">
        <w:rPr>
          <w:rFonts w:ascii="Arial" w:hAnsi="Arial"/>
          <w:kern w:val="24"/>
          <w:sz w:val="24"/>
          <w:szCs w:val="24"/>
        </w:rPr>
        <w:t xml:space="preserve"> etc.</w:t>
      </w:r>
    </w:p>
    <w:p w:rsidR="0056716B" w:rsidRDefault="00A406A7" w:rsidP="009C7E2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56716B">
        <w:rPr>
          <w:rFonts w:ascii="Arial" w:hAnsi="Arial"/>
          <w:kern w:val="24"/>
          <w:sz w:val="24"/>
          <w:szCs w:val="24"/>
        </w:rPr>
        <w:t xml:space="preserve">Use </w:t>
      </w:r>
      <w:r w:rsidR="00D9165A" w:rsidRPr="0056716B">
        <w:rPr>
          <w:rFonts w:ascii="Arial" w:hAnsi="Arial"/>
          <w:kern w:val="24"/>
          <w:sz w:val="24"/>
          <w:szCs w:val="24"/>
        </w:rPr>
        <w:t xml:space="preserve">techniques that can be use to initiate or facilitate the movement </w:t>
      </w:r>
    </w:p>
    <w:p w:rsidR="00D11829" w:rsidRPr="0056716B" w:rsidRDefault="00D9165A" w:rsidP="009C7E26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r w:rsidRPr="0056716B">
        <w:rPr>
          <w:rFonts w:ascii="Arial" w:hAnsi="Arial"/>
          <w:kern w:val="24"/>
          <w:sz w:val="24"/>
          <w:szCs w:val="24"/>
        </w:rPr>
        <w:t xml:space="preserve">Consider functional movements </w:t>
      </w:r>
    </w:p>
    <w:p w:rsidR="00D9165A" w:rsidRPr="00BB0198" w:rsidRDefault="00D9165A" w:rsidP="00D11829">
      <w:pPr>
        <w:pStyle w:val="Listenabsatz"/>
        <w:numPr>
          <w:ilvl w:val="3"/>
          <w:numId w:val="6"/>
        </w:numPr>
        <w:spacing w:after="0" w:line="280" w:lineRule="exact"/>
        <w:jc w:val="left"/>
        <w:rPr>
          <w:rFonts w:ascii="Arial" w:hAnsi="Arial"/>
          <w:kern w:val="24"/>
          <w:sz w:val="24"/>
          <w:szCs w:val="24"/>
        </w:rPr>
      </w:pPr>
      <w:proofErr w:type="spellStart"/>
      <w:proofErr w:type="gramStart"/>
      <w:r w:rsidRPr="00BB0198">
        <w:rPr>
          <w:rFonts w:ascii="Arial" w:hAnsi="Arial"/>
          <w:kern w:val="24"/>
          <w:sz w:val="24"/>
          <w:szCs w:val="24"/>
        </w:rPr>
        <w:t>ie</w:t>
      </w:r>
      <w:proofErr w:type="spellEnd"/>
      <w:proofErr w:type="gramEnd"/>
      <w:r w:rsidRPr="00BB0198">
        <w:rPr>
          <w:rFonts w:ascii="Arial" w:hAnsi="Arial"/>
          <w:kern w:val="24"/>
          <w:sz w:val="24"/>
          <w:szCs w:val="24"/>
        </w:rPr>
        <w:t>) swallowing or singing up to a high note that can facilitate the movement</w:t>
      </w:r>
    </w:p>
    <w:p w:rsidR="007D18C3" w:rsidRPr="00BB0198" w:rsidRDefault="00AB7974">
      <w:pPr>
        <w:pStyle w:val="Listenabsatz"/>
        <w:numPr>
          <w:ilvl w:val="0"/>
          <w:numId w:val="4"/>
        </w:numPr>
        <w:spacing w:after="0" w:line="280" w:lineRule="exact"/>
        <w:jc w:val="left"/>
        <w:rPr>
          <w:rFonts w:ascii="Arial" w:eastAsia="Arial Unicode MS" w:hAnsi="Arial" w:cs="Arial Unicode MS"/>
          <w:kern w:val="24"/>
          <w:sz w:val="24"/>
          <w:szCs w:val="24"/>
        </w:rPr>
      </w:pPr>
      <w:r w:rsidRPr="00BB0198">
        <w:rPr>
          <w:rFonts w:ascii="Arial" w:hAnsi="Arial"/>
          <w:kern w:val="24"/>
          <w:sz w:val="24"/>
          <w:szCs w:val="24"/>
        </w:rPr>
        <w:t>Verbal command: ‘swallow’</w:t>
      </w:r>
    </w:p>
    <w:p w:rsidR="007D18C3" w:rsidRPr="00BB0198" w:rsidRDefault="007D18C3">
      <w:pPr>
        <w:rPr>
          <w:rFonts w:ascii="Arial" w:hAnsi="Arial"/>
          <w:kern w:val="24"/>
        </w:rPr>
      </w:pPr>
    </w:p>
    <w:p w:rsidR="007D18C3" w:rsidRPr="00BB0198" w:rsidRDefault="007D18C3">
      <w:pPr>
        <w:rPr>
          <w:rFonts w:ascii="Arial" w:hAnsi="Arial"/>
        </w:rPr>
      </w:pPr>
    </w:p>
    <w:p w:rsidR="007D18C3" w:rsidRPr="00BB0198" w:rsidRDefault="007D18C3">
      <w:pPr>
        <w:spacing w:after="100" w:line="240" w:lineRule="auto"/>
        <w:rPr>
          <w:rFonts w:ascii="Arial" w:eastAsia="Arial Unicode MS" w:hAnsi="Arial" w:cs="Arial Unicode MS"/>
          <w:sz w:val="28"/>
          <w:szCs w:val="28"/>
        </w:rPr>
      </w:pPr>
    </w:p>
    <w:p w:rsidR="007D18C3" w:rsidRPr="00BB0198" w:rsidRDefault="00AB7974">
      <w:pPr>
        <w:spacing w:after="100" w:line="240" w:lineRule="auto"/>
        <w:rPr>
          <w:rFonts w:ascii="Arial" w:eastAsia="Arial Unicode MS" w:hAnsi="Arial" w:cs="Arial Unicode MS"/>
          <w:sz w:val="28"/>
          <w:szCs w:val="28"/>
        </w:rPr>
      </w:pPr>
      <w:r w:rsidRPr="00BB0198">
        <w:rPr>
          <w:rFonts w:ascii="Arial" w:hAnsi="Arial"/>
          <w:sz w:val="28"/>
          <w:szCs w:val="28"/>
        </w:rPr>
        <w:t xml:space="preserve">References </w:t>
      </w:r>
    </w:p>
    <w:p w:rsidR="007D18C3" w:rsidRPr="00BB0198" w:rsidRDefault="00AB7974" w:rsidP="00BC3266">
      <w:pPr>
        <w:pStyle w:val="Listenabsatz"/>
        <w:numPr>
          <w:ilvl w:val="0"/>
          <w:numId w:val="12"/>
        </w:numPr>
        <w:spacing w:after="100" w:line="240" w:lineRule="auto"/>
        <w:rPr>
          <w:rFonts w:ascii="Arial" w:hAnsi="Arial"/>
        </w:rPr>
      </w:pPr>
      <w:proofErr w:type="spellStart"/>
      <w:r w:rsidRPr="00BB0198">
        <w:rPr>
          <w:rFonts w:ascii="Arial" w:hAnsi="Arial"/>
        </w:rPr>
        <w:t>Kisner</w:t>
      </w:r>
      <w:proofErr w:type="spellEnd"/>
      <w:r w:rsidRPr="00BB0198">
        <w:rPr>
          <w:rFonts w:ascii="Arial" w:hAnsi="Arial"/>
        </w:rPr>
        <w:t xml:space="preserve"> C &amp; Colby LA. 2007. Therapeutic </w:t>
      </w:r>
      <w:proofErr w:type="gramStart"/>
      <w:r w:rsidRPr="00BB0198">
        <w:rPr>
          <w:rFonts w:ascii="Arial" w:hAnsi="Arial"/>
        </w:rPr>
        <w:t>exercise :</w:t>
      </w:r>
      <w:proofErr w:type="gramEnd"/>
      <w:r w:rsidRPr="00BB0198">
        <w:rPr>
          <w:rFonts w:ascii="Arial" w:hAnsi="Arial"/>
        </w:rPr>
        <w:t xml:space="preserve"> foundations and techniques (5th ed.). Philadelphia: F.A. Davis.</w:t>
      </w:r>
    </w:p>
    <w:p w:rsidR="007D18C3" w:rsidRPr="00BB0198" w:rsidRDefault="00AB7974" w:rsidP="00BC3266">
      <w:pPr>
        <w:pStyle w:val="Listenabsatz"/>
        <w:numPr>
          <w:ilvl w:val="0"/>
          <w:numId w:val="12"/>
        </w:numPr>
        <w:spacing w:after="100" w:line="240" w:lineRule="auto"/>
        <w:rPr>
          <w:rFonts w:ascii="Arial" w:hAnsi="Arial"/>
        </w:rPr>
      </w:pPr>
      <w:proofErr w:type="spellStart"/>
      <w:r w:rsidRPr="00BB0198">
        <w:rPr>
          <w:rFonts w:ascii="Arial" w:hAnsi="Arial"/>
        </w:rPr>
        <w:t>Logemann</w:t>
      </w:r>
      <w:proofErr w:type="spellEnd"/>
      <w:r w:rsidRPr="00BB0198">
        <w:rPr>
          <w:rFonts w:ascii="Arial" w:hAnsi="Arial"/>
        </w:rPr>
        <w:t xml:space="preserve"> JA. Critical Factors in the Oral Control Needed for Chewing and Swallowing. J Texture Stud. 2014 Jun 1</w:t>
      </w:r>
      <w:proofErr w:type="gramStart"/>
      <w:r w:rsidRPr="00BB0198">
        <w:rPr>
          <w:rFonts w:ascii="Arial" w:hAnsi="Arial"/>
        </w:rPr>
        <w:t>;45</w:t>
      </w:r>
      <w:proofErr w:type="gramEnd"/>
      <w:r w:rsidRPr="00BB0198">
        <w:rPr>
          <w:rFonts w:ascii="Arial" w:hAnsi="Arial"/>
        </w:rPr>
        <w:t>(3):173-179</w:t>
      </w:r>
    </w:p>
    <w:p w:rsidR="007D18C3" w:rsidRPr="00BB0198" w:rsidRDefault="00AB7974" w:rsidP="00BC3266">
      <w:pPr>
        <w:pStyle w:val="Listenabsatz"/>
        <w:numPr>
          <w:ilvl w:val="0"/>
          <w:numId w:val="12"/>
        </w:numPr>
        <w:spacing w:after="100" w:line="240" w:lineRule="auto"/>
        <w:rPr>
          <w:rFonts w:ascii="Arial" w:hAnsi="Arial"/>
        </w:rPr>
      </w:pPr>
      <w:r w:rsidRPr="00BB0198">
        <w:rPr>
          <w:rFonts w:ascii="Arial" w:hAnsi="Arial"/>
        </w:rPr>
        <w:t>Neumann, D. A. 2002. Kinesiology of the musculoskeletal system: foundations for physical rehabilitation (1st ed.). St. Louis: Mosby.</w:t>
      </w:r>
    </w:p>
    <w:p w:rsidR="007D18C3" w:rsidRPr="00BB0198" w:rsidRDefault="00AB7974" w:rsidP="00BC3266">
      <w:pPr>
        <w:pStyle w:val="Listenabsatz"/>
        <w:numPr>
          <w:ilvl w:val="0"/>
          <w:numId w:val="12"/>
        </w:numPr>
        <w:spacing w:after="100" w:line="240" w:lineRule="auto"/>
        <w:rPr>
          <w:rFonts w:ascii="Arial" w:hAnsi="Arial"/>
        </w:rPr>
      </w:pPr>
      <w:r w:rsidRPr="00BB0198">
        <w:rPr>
          <w:rFonts w:ascii="Arial" w:hAnsi="Arial"/>
        </w:rPr>
        <w:t>Nishino T. 2013.The swallowing reflex and its significance as an airway defensive reflex. Front Physiol. 7</w:t>
      </w:r>
      <w:proofErr w:type="gramStart"/>
      <w:r w:rsidRPr="00BB0198">
        <w:rPr>
          <w:rFonts w:ascii="Arial" w:hAnsi="Arial"/>
        </w:rPr>
        <w:t>;3:489</w:t>
      </w:r>
      <w:proofErr w:type="gramEnd"/>
      <w:r w:rsidRPr="00BB0198">
        <w:rPr>
          <w:rFonts w:ascii="Arial" w:hAnsi="Arial"/>
        </w:rPr>
        <w:t>.</w:t>
      </w:r>
      <w:r w:rsidR="00BC3266" w:rsidRPr="00BB0198">
        <w:rPr>
          <w:rFonts w:ascii="Arial" w:hAnsi="Arial"/>
        </w:rPr>
        <w:t xml:space="preserve"> </w:t>
      </w:r>
    </w:p>
    <w:p w:rsidR="007D18C3" w:rsidRPr="00BB0198" w:rsidRDefault="00AB7974" w:rsidP="00BC3266">
      <w:pPr>
        <w:pStyle w:val="Listenabsatz"/>
        <w:numPr>
          <w:ilvl w:val="0"/>
          <w:numId w:val="12"/>
        </w:numPr>
        <w:spacing w:after="100" w:line="240" w:lineRule="auto"/>
        <w:rPr>
          <w:rFonts w:ascii="Arial" w:hAnsi="Arial"/>
        </w:rPr>
      </w:pPr>
      <w:proofErr w:type="spellStart"/>
      <w:r w:rsidRPr="00BB0198">
        <w:rPr>
          <w:rFonts w:ascii="Arial" w:hAnsi="Arial"/>
        </w:rPr>
        <w:t>Standring</w:t>
      </w:r>
      <w:proofErr w:type="spellEnd"/>
      <w:r w:rsidRPr="00BB0198">
        <w:rPr>
          <w:rFonts w:ascii="Arial" w:hAnsi="Arial"/>
        </w:rPr>
        <w:t>, S. 2008. Gray's anatomy.</w:t>
      </w:r>
    </w:p>
    <w:sectPr w:rsidR="007D18C3" w:rsidRPr="00BB0198" w:rsidSect="0046483E">
      <w:headerReference w:type="default" r:id="rId7"/>
      <w:footerReference w:type="default" r:id="rId8"/>
      <w:pgSz w:w="11900" w:h="16840"/>
      <w:pgMar w:top="1701" w:right="1440" w:bottom="1440" w:left="1440" w:header="851" w:footer="99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95" w:rsidRDefault="001E3495">
      <w:pPr>
        <w:spacing w:after="0" w:line="240" w:lineRule="auto"/>
      </w:pPr>
      <w:r>
        <w:separator/>
      </w:r>
    </w:p>
  </w:endnote>
  <w:endnote w:type="continuationSeparator" w:id="0">
    <w:p w:rsidR="001E3495" w:rsidRDefault="001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FC" w:rsidRDefault="007364FC" w:rsidP="007364FC">
    <w:pPr>
      <w:pStyle w:val="Kopf-undFuzeilen"/>
      <w:jc w:val="right"/>
    </w:pPr>
    <w:r w:rsidRPr="00B54110">
      <w:drawing>
        <wp:inline distT="0" distB="0" distL="0" distR="0">
          <wp:extent cx="660400" cy="457200"/>
          <wp:effectExtent l="25400" t="0" r="0" b="0"/>
          <wp:docPr id="4" name="Bild 1" descr=":::IPNFA Logo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IPNFA Logo 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Copyright </w:t>
    </w:r>
    <w:proofErr w:type="spellStart"/>
    <w:r>
      <w:t>by</w:t>
    </w:r>
    <w:proofErr w:type="spellEnd"/>
    <w:r>
      <w:t xml:space="preserve"> IPNFA® -  10-2016                                       </w:t>
    </w:r>
  </w:p>
  <w:p w:rsidR="007364FC" w:rsidRDefault="007364FC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95" w:rsidRDefault="001E3495">
      <w:pPr>
        <w:spacing w:after="0" w:line="240" w:lineRule="auto"/>
      </w:pPr>
      <w:r>
        <w:separator/>
      </w:r>
    </w:p>
  </w:footnote>
  <w:footnote w:type="continuationSeparator" w:id="0">
    <w:p w:rsidR="001E3495" w:rsidRDefault="001E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95" w:rsidRDefault="007364FC">
    <w:pPr>
      <w:pStyle w:val="Kopfzeile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950"/>
    <w:multiLevelType w:val="hybridMultilevel"/>
    <w:tmpl w:val="CE38F45E"/>
    <w:numStyleLink w:val="ImportierterStil3"/>
  </w:abstractNum>
  <w:abstractNum w:abstractNumId="1">
    <w:nsid w:val="164B79E7"/>
    <w:multiLevelType w:val="hybridMultilevel"/>
    <w:tmpl w:val="CE38F45E"/>
    <w:styleLink w:val="ImportierterStil3"/>
    <w:lvl w:ilvl="0" w:tplc="3FBA18BE">
      <w:start w:val="1"/>
      <w:numFmt w:val="bullet"/>
      <w:lvlText w:val="⬥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0EE84E">
      <w:start w:val="1"/>
      <w:numFmt w:val="bullet"/>
      <w:lvlText w:val="־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6E41E">
      <w:start w:val="1"/>
      <w:numFmt w:val="bullet"/>
      <w:lvlText w:val="◆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E470">
      <w:start w:val="1"/>
      <w:numFmt w:val="bullet"/>
      <w:lvlText w:val="●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EF46A">
      <w:start w:val="1"/>
      <w:numFmt w:val="bullet"/>
      <w:lvlText w:val="■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FA711E">
      <w:start w:val="1"/>
      <w:numFmt w:val="bullet"/>
      <w:lvlText w:val="◆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F4B122">
      <w:start w:val="1"/>
      <w:numFmt w:val="bullet"/>
      <w:lvlText w:val="●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04A43C">
      <w:start w:val="1"/>
      <w:numFmt w:val="bullet"/>
      <w:lvlText w:val="■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AED540">
      <w:start w:val="1"/>
      <w:numFmt w:val="bullet"/>
      <w:lvlText w:val="◆"/>
      <w:lvlJc w:val="left"/>
      <w:pPr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DB2114"/>
    <w:multiLevelType w:val="hybridMultilevel"/>
    <w:tmpl w:val="436C1862"/>
    <w:styleLink w:val="ImportierterStil2"/>
    <w:lvl w:ilvl="0" w:tplc="E42C0020">
      <w:start w:val="1"/>
      <w:numFmt w:val="bullet"/>
      <w:lvlText w:val="־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C697E">
      <w:start w:val="1"/>
      <w:numFmt w:val="bullet"/>
      <w:lvlText w:val="־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2CC104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625D3A">
      <w:start w:val="1"/>
      <w:numFmt w:val="bullet"/>
      <w:lvlText w:val="⬥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76C08C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264360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A84D0A">
      <w:start w:val="1"/>
      <w:numFmt w:val="bullet"/>
      <w:lvlText w:val="-"/>
      <w:lvlJc w:val="left"/>
      <w:pPr>
        <w:ind w:left="2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1A6AEC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10F232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EF39E8"/>
    <w:multiLevelType w:val="hybridMultilevel"/>
    <w:tmpl w:val="436C1862"/>
    <w:numStyleLink w:val="ImportierterStil2"/>
  </w:abstractNum>
  <w:abstractNum w:abstractNumId="4">
    <w:nsid w:val="3B7C44E8"/>
    <w:multiLevelType w:val="hybridMultilevel"/>
    <w:tmpl w:val="D5B03D34"/>
    <w:numStyleLink w:val="ImportierterStil1"/>
  </w:abstractNum>
  <w:abstractNum w:abstractNumId="5">
    <w:nsid w:val="52AC5B9B"/>
    <w:multiLevelType w:val="hybridMultilevel"/>
    <w:tmpl w:val="40ECFED2"/>
    <w:styleLink w:val="Punkte"/>
    <w:lvl w:ilvl="0" w:tplc="82D6F38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45AC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44100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BE8F8E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B02EA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0603C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B26AD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F2BB2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22108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CF1D46"/>
    <w:multiLevelType w:val="hybridMultilevel"/>
    <w:tmpl w:val="40ECFED2"/>
    <w:numStyleLink w:val="Punkte"/>
  </w:abstractNum>
  <w:abstractNum w:abstractNumId="7">
    <w:nsid w:val="74506DA8"/>
    <w:multiLevelType w:val="hybridMultilevel"/>
    <w:tmpl w:val="364097AC"/>
    <w:lvl w:ilvl="0" w:tplc="1ABE4158">
      <w:start w:val="1"/>
      <w:numFmt w:val="bullet"/>
      <w:lvlText w:val="ㆍ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641706"/>
    <w:multiLevelType w:val="hybridMultilevel"/>
    <w:tmpl w:val="D5B03D34"/>
    <w:styleLink w:val="ImportierterStil1"/>
    <w:lvl w:ilvl="0" w:tplc="7D4C5ECE">
      <w:start w:val="1"/>
      <w:numFmt w:val="bullet"/>
      <w:lvlText w:val="ㆍ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4BF50">
      <w:start w:val="1"/>
      <w:numFmt w:val="bullet"/>
      <w:lvlText w:val="■"/>
      <w:lvlJc w:val="left"/>
      <w:pPr>
        <w:ind w:left="1535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B6BE56">
      <w:start w:val="1"/>
      <w:numFmt w:val="bullet"/>
      <w:lvlText w:val="◆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8E82B0">
      <w:start w:val="1"/>
      <w:numFmt w:val="bullet"/>
      <w:lvlText w:val="●"/>
      <w:lvlJc w:val="left"/>
      <w:pPr>
        <w:ind w:left="24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0A3364">
      <w:start w:val="1"/>
      <w:numFmt w:val="bullet"/>
      <w:lvlText w:val="■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1E3204">
      <w:start w:val="1"/>
      <w:numFmt w:val="bullet"/>
      <w:lvlText w:val="◆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EC9890">
      <w:start w:val="1"/>
      <w:numFmt w:val="bullet"/>
      <w:lvlText w:val="●"/>
      <w:lvlJc w:val="left"/>
      <w:pPr>
        <w:ind w:left="36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18CF38">
      <w:start w:val="1"/>
      <w:numFmt w:val="bullet"/>
      <w:lvlText w:val="■"/>
      <w:lvlJc w:val="left"/>
      <w:pPr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C49C2A">
      <w:start w:val="1"/>
      <w:numFmt w:val="bullet"/>
      <w:lvlText w:val="◆"/>
      <w:lvlJc w:val="left"/>
      <w:pPr>
        <w:ind w:left="4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0">
      <w:lvl w:ilvl="0" w:tplc="52F605B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4731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AAF20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5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F4D98C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4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1AC828">
        <w:start w:val="1"/>
        <w:numFmt w:val="bullet"/>
        <w:lvlText w:val="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A72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66B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6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6523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3A7F4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 w:tplc="52F605B6">
        <w:start w:val="1"/>
        <w:numFmt w:val="bullet"/>
        <w:lvlText w:val="•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47316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AAF20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5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F4D98C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4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1AC828">
        <w:start w:val="1"/>
        <w:numFmt w:val="bullet"/>
        <w:lvlText w:val="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A72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66B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6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6523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3A7F4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  <w:lvlOverride w:ilvl="0">
      <w:lvl w:ilvl="0" w:tplc="52F605B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47316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CAAF20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F4D98C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3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1AC828">
        <w:start w:val="1"/>
        <w:numFmt w:val="bullet"/>
        <w:lvlText w:val="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A72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66B4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6523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3A7F4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8C3"/>
    <w:rsid w:val="00014FB6"/>
    <w:rsid w:val="000372B5"/>
    <w:rsid w:val="000954ED"/>
    <w:rsid w:val="000B0C9E"/>
    <w:rsid w:val="000B45E0"/>
    <w:rsid w:val="000B4F01"/>
    <w:rsid w:val="000E243F"/>
    <w:rsid w:val="001D0EAA"/>
    <w:rsid w:val="001E3495"/>
    <w:rsid w:val="002261DC"/>
    <w:rsid w:val="002F4732"/>
    <w:rsid w:val="003713EE"/>
    <w:rsid w:val="003978BC"/>
    <w:rsid w:val="003B3796"/>
    <w:rsid w:val="003F4448"/>
    <w:rsid w:val="00406183"/>
    <w:rsid w:val="004167A1"/>
    <w:rsid w:val="004228BE"/>
    <w:rsid w:val="00424AA9"/>
    <w:rsid w:val="004312BA"/>
    <w:rsid w:val="0046483E"/>
    <w:rsid w:val="004A1282"/>
    <w:rsid w:val="00502545"/>
    <w:rsid w:val="0051389E"/>
    <w:rsid w:val="0056716B"/>
    <w:rsid w:val="006600A9"/>
    <w:rsid w:val="00670B85"/>
    <w:rsid w:val="007364FC"/>
    <w:rsid w:val="007A16A3"/>
    <w:rsid w:val="007A4568"/>
    <w:rsid w:val="007D18C3"/>
    <w:rsid w:val="00802D3A"/>
    <w:rsid w:val="008F5E54"/>
    <w:rsid w:val="00917023"/>
    <w:rsid w:val="009C7E26"/>
    <w:rsid w:val="00A27FF5"/>
    <w:rsid w:val="00A406A7"/>
    <w:rsid w:val="00A5522B"/>
    <w:rsid w:val="00A876B3"/>
    <w:rsid w:val="00AB7974"/>
    <w:rsid w:val="00AD3948"/>
    <w:rsid w:val="00BB0198"/>
    <w:rsid w:val="00BC3266"/>
    <w:rsid w:val="00C80F3B"/>
    <w:rsid w:val="00CB47EF"/>
    <w:rsid w:val="00CF2842"/>
    <w:rsid w:val="00D11829"/>
    <w:rsid w:val="00D21DE2"/>
    <w:rsid w:val="00D84BD3"/>
    <w:rsid w:val="00D9165A"/>
    <w:rsid w:val="00FB0CD4"/>
    <w:rsid w:val="41CAD3D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6483E"/>
    <w:pPr>
      <w:widowControl w:val="0"/>
      <w:spacing w:after="200" w:line="276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46483E"/>
    <w:rPr>
      <w:u w:val="single"/>
    </w:rPr>
  </w:style>
  <w:style w:type="table" w:customStyle="1" w:styleId="NormalTable0">
    <w:name w:val="Normal Table0"/>
    <w:rsid w:val="00464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6483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rsid w:val="0046483E"/>
    <w:pPr>
      <w:numPr>
        <w:numId w:val="1"/>
      </w:numPr>
    </w:pPr>
  </w:style>
  <w:style w:type="paragraph" w:styleId="Listenabsatz">
    <w:name w:val="List Paragraph"/>
    <w:rsid w:val="0046483E"/>
    <w:pPr>
      <w:widowControl w:val="0"/>
      <w:spacing w:after="200" w:line="276" w:lineRule="auto"/>
      <w:ind w:left="800"/>
      <w:jc w:val="both"/>
    </w:pPr>
    <w:rPr>
      <w:rFonts w:ascii="맑은 고딕" w:eastAsia="맑은 고딕" w:hAnsi="맑은 고딕" w:cs="맑은 고딕"/>
      <w:color w:val="000000"/>
      <w:kern w:val="2"/>
      <w:u w:color="000000"/>
      <w:lang w:val="en-US"/>
    </w:rPr>
  </w:style>
  <w:style w:type="numbering" w:customStyle="1" w:styleId="ImportierterStil2">
    <w:name w:val="Importierter Stil: 2"/>
    <w:rsid w:val="0046483E"/>
    <w:pPr>
      <w:numPr>
        <w:numId w:val="3"/>
      </w:numPr>
    </w:pPr>
  </w:style>
  <w:style w:type="numbering" w:customStyle="1" w:styleId="ImportierterStil3">
    <w:name w:val="Importierter Stil: 3"/>
    <w:rsid w:val="0046483E"/>
    <w:pPr>
      <w:numPr>
        <w:numId w:val="5"/>
      </w:numPr>
    </w:pPr>
  </w:style>
  <w:style w:type="paragraph" w:styleId="Beschriftung">
    <w:name w:val="caption"/>
    <w:next w:val="Standard"/>
    <w:rsid w:val="0046483E"/>
    <w:pPr>
      <w:widowControl w:val="0"/>
      <w:spacing w:after="200" w:line="276" w:lineRule="auto"/>
      <w:jc w:val="both"/>
    </w:pPr>
    <w:rPr>
      <w:rFonts w:ascii="맑은 고딕" w:eastAsia="맑은 고딕" w:hAnsi="맑은 고딕" w:cs="맑은 고딕"/>
      <w:b/>
      <w:bCs/>
      <w:color w:val="000000"/>
      <w:kern w:val="2"/>
      <w:u w:color="000000"/>
      <w:lang w:val="en-US"/>
    </w:rPr>
  </w:style>
  <w:style w:type="numbering" w:customStyle="1" w:styleId="Punkte">
    <w:name w:val="Punkte"/>
    <w:rsid w:val="0046483E"/>
    <w:pPr>
      <w:numPr>
        <w:numId w:val="7"/>
      </w:numPr>
    </w:pPr>
  </w:style>
  <w:style w:type="paragraph" w:customStyle="1" w:styleId="Bullets">
    <w:name w:val="Bullets"/>
    <w:rsid w:val="0046483E"/>
    <w:pPr>
      <w:suppressAutoHyphens/>
      <w:spacing w:before="154"/>
      <w:outlineLvl w:val="0"/>
    </w:pPr>
    <w:rPr>
      <w:rFonts w:cs="Arial Unicode MS"/>
      <w:color w:val="000000"/>
      <w:sz w:val="64"/>
      <w:szCs w:val="64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3948"/>
    <w:rPr>
      <w:rFonts w:ascii="Tahoma" w:eastAsia="맑은 고딕" w:hAnsi="Tahoma" w:cs="Tahoma"/>
      <w:color w:val="000000"/>
      <w:kern w:val="2"/>
      <w:sz w:val="16"/>
      <w:szCs w:val="16"/>
      <w:u w:color="000000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7A4568"/>
    <w:pPr>
      <w:tabs>
        <w:tab w:val="center" w:pos="4513"/>
        <w:tab w:val="right" w:pos="9026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4568"/>
    <w:rPr>
      <w:rFonts w:ascii="맑은 고딕" w:eastAsia="맑은 고딕" w:hAnsi="맑은 고딕" w:cs="맑은 고딕"/>
      <w:color w:val="000000"/>
      <w:kern w:val="2"/>
      <w:u w:color="000000"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A4568"/>
    <w:pPr>
      <w:tabs>
        <w:tab w:val="center" w:pos="4513"/>
        <w:tab w:val="right" w:pos="9026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A4568"/>
    <w:rPr>
      <w:rFonts w:ascii="맑은 고딕" w:eastAsia="맑은 고딕" w:hAnsi="맑은 고딕" w:cs="맑은 고딕"/>
      <w:color w:val="000000"/>
      <w:kern w:val="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4227</Characters>
  <Application>Microsoft Macintosh Word</Application>
  <DocSecurity>0</DocSecurity>
  <Lines>35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Oldenburg</dc:creator>
  <cp:lastModifiedBy>Marcel Grzebellus</cp:lastModifiedBy>
  <cp:revision>3</cp:revision>
  <dcterms:created xsi:type="dcterms:W3CDTF">2016-12-05T09:37:00Z</dcterms:created>
  <dcterms:modified xsi:type="dcterms:W3CDTF">2016-12-05T09:39:00Z</dcterms:modified>
</cp:coreProperties>
</file>