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A5" w:rsidRDefault="001924A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</w:rPr>
      </w:pPr>
      <w:r>
        <w:rPr>
          <w:rFonts w:ascii="Arial"/>
        </w:rPr>
        <w:t>1.</w:t>
      </w:r>
    </w:p>
    <w:tbl>
      <w:tblPr>
        <w:tblStyle w:val="TableNormal1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3141"/>
        <w:gridCol w:w="3346"/>
        <w:gridCol w:w="699"/>
        <w:gridCol w:w="180"/>
        <w:gridCol w:w="180"/>
      </w:tblGrid>
      <w:tr w:rsidR="005227A5">
        <w:trPr>
          <w:trHeight w:val="587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b/>
                <w:bCs/>
              </w:rPr>
              <w:t>Objectives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b/>
                <w:bCs/>
              </w:rPr>
              <w:t>Subject: Anatomical Structures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Subject:</w:t>
            </w:r>
          </w:p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b/>
                <w:bCs/>
              </w:rPr>
              <w:t xml:space="preserve">Function/Explanation </w:t>
            </w:r>
          </w:p>
        </w:tc>
        <w:tc>
          <w:tcPr>
            <w:tcW w:w="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3B0FDA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Course</w:t>
            </w:r>
            <w:r w:rsidR="001924A3">
              <w:rPr>
                <w:rFonts w:ascii="Arial"/>
                <w:b/>
                <w:bCs/>
              </w:rPr>
              <w:t>Level</w:t>
            </w:r>
            <w:r>
              <w:rPr>
                <w:rFonts w:ascii="Arial"/>
                <w:b/>
                <w:bCs/>
              </w:rPr>
              <w:t xml:space="preserve">  topic should be taught</w:t>
            </w:r>
          </w:p>
          <w:p w:rsidR="005227A5" w:rsidRDefault="005227A5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</w:tr>
      <w:tr w:rsidR="005227A5">
        <w:trPr>
          <w:trHeight w:val="1987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b/>
                <w:bCs/>
                <w:lang w:val="en-US"/>
              </w:rPr>
              <w:t>1</w:t>
            </w:r>
            <w:r>
              <w:rPr>
                <w:rFonts w:ascii="Arial"/>
                <w:lang w:val="en-US"/>
              </w:rPr>
              <w:t>. are able to name the stimuli which are used in PNF in order to facilitate motor  control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lang w:val="en-US"/>
              </w:rPr>
              <w:t>Items under objectives 3 B</w:t>
            </w:r>
            <w:r w:rsidR="003B0FDA">
              <w:rPr>
                <w:rFonts w:ascii="Arial"/>
                <w:lang w:val="en-US"/>
              </w:rPr>
              <w:t xml:space="preserve">asic </w:t>
            </w:r>
            <w:r>
              <w:rPr>
                <w:rFonts w:ascii="Arial"/>
                <w:lang w:val="en-US"/>
              </w:rPr>
              <w:t>P</w:t>
            </w:r>
            <w:r w:rsidR="003B0FDA">
              <w:rPr>
                <w:rFonts w:ascii="Arial"/>
                <w:lang w:val="en-US"/>
              </w:rPr>
              <w:t>rinciples</w:t>
            </w:r>
          </w:p>
        </w:tc>
        <w:tc>
          <w:tcPr>
            <w:tcW w:w="3366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5227A5"/>
        </w:tc>
        <w:tc>
          <w:tcPr>
            <w:tcW w:w="999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color w:val="0000FF"/>
                <w:u w:color="0000FF"/>
              </w:rPr>
              <w:t>1&amp;2</w:t>
            </w:r>
          </w:p>
        </w:tc>
      </w:tr>
      <w:tr w:rsidR="005227A5">
        <w:trPr>
          <w:trHeight w:val="3092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b/>
                <w:bCs/>
                <w:lang w:val="en-US"/>
              </w:rPr>
              <w:t>2.</w:t>
            </w:r>
            <w:r>
              <w:rPr>
                <w:rFonts w:ascii="Arial"/>
                <w:lang w:val="en-US"/>
              </w:rPr>
              <w:t xml:space="preserve"> are able to describe the receptor and receptor systems which contribute to motor control.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14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Afferent systems :</w:t>
            </w:r>
          </w:p>
          <w:p w:rsidR="005227A5" w:rsidRDefault="003B0FDA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140"/>
              <w:ind w:left="63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2.1.Somato sensory</w:t>
            </w:r>
            <w:r w:rsidR="001924A3">
              <w:rPr>
                <w:rFonts w:ascii="Arial"/>
                <w:lang w:val="en-US"/>
              </w:rPr>
              <w:t xml:space="preserve"> system</w:t>
            </w:r>
          </w:p>
          <w:p w:rsidR="005227A5" w:rsidRDefault="001924A3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63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2.1.1 Proprioceptive System:</w:t>
            </w:r>
          </w:p>
          <w:p w:rsidR="005227A5" w:rsidRDefault="001924A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- Muscle spindle,</w:t>
            </w:r>
          </w:p>
          <w:p w:rsidR="005227A5" w:rsidRDefault="001924A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Golgi Tendon Organ, Receptors in Ligaments and capsule,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5227A5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140"/>
              <w:rPr>
                <w:rFonts w:ascii="Arial" w:eastAsia="Arial" w:hAnsi="Arial" w:cs="Arial"/>
                <w:lang w:val="en-US"/>
              </w:rPr>
            </w:pPr>
          </w:p>
          <w:p w:rsidR="005227A5" w:rsidRDefault="001924A3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14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1.1detect the velocity</w:t>
            </w:r>
          </w:p>
          <w:p w:rsidR="005227A5" w:rsidRDefault="001924A3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14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detect tension</w:t>
            </w:r>
          </w:p>
          <w:p w:rsidR="005227A5" w:rsidRDefault="001924A3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14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detect compression and traction</w:t>
            </w:r>
          </w:p>
          <w:p w:rsidR="005227A5" w:rsidRDefault="001924A3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detect position in space and in relation to other body parts</w:t>
            </w:r>
          </w:p>
        </w:tc>
        <w:tc>
          <w:tcPr>
            <w:tcW w:w="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color w:val="0000FF"/>
                <w:u w:color="0000FF"/>
                <w:lang w:val="en-US"/>
              </w:rPr>
              <w:t>1&amp;2</w:t>
            </w:r>
          </w:p>
        </w:tc>
        <w:bookmarkStart w:id="0" w:name="_GoBack"/>
        <w:bookmarkEnd w:id="0"/>
      </w:tr>
      <w:tr w:rsidR="005227A5">
        <w:trPr>
          <w:trHeight w:val="6004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5227A5"/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 xml:space="preserve">2.1.2 Exteroceptive </w:t>
            </w:r>
          </w:p>
          <w:p w:rsidR="005227A5" w:rsidRDefault="001924A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System</w:t>
            </w:r>
          </w:p>
          <w:p w:rsidR="005227A5" w:rsidRDefault="005227A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Arial" w:eastAsia="Arial" w:hAnsi="Arial" w:cs="Arial"/>
                <w:lang w:val="en-US"/>
              </w:rPr>
            </w:pPr>
          </w:p>
          <w:p w:rsidR="005227A5" w:rsidRDefault="001924A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14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 xml:space="preserve"> 2.1.2.1 Skin receptors</w:t>
            </w:r>
          </w:p>
          <w:p w:rsidR="005227A5" w:rsidRDefault="005227A5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140"/>
              <w:ind w:left="63"/>
              <w:rPr>
                <w:rFonts w:ascii="Arial" w:eastAsia="Arial" w:hAnsi="Arial" w:cs="Arial"/>
                <w:lang w:val="en-US"/>
              </w:rPr>
            </w:pPr>
          </w:p>
          <w:p w:rsidR="005227A5" w:rsidRDefault="005227A5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140"/>
              <w:ind w:left="63"/>
              <w:rPr>
                <w:rFonts w:ascii="Arial" w:eastAsia="Arial" w:hAnsi="Arial" w:cs="Arial"/>
                <w:lang w:val="en-US"/>
              </w:rPr>
            </w:pPr>
          </w:p>
          <w:p w:rsidR="005227A5" w:rsidRDefault="001924A3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63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2.1.2.2 Visual System</w:t>
            </w:r>
          </w:p>
          <w:p w:rsidR="005227A5" w:rsidRDefault="001924A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14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- eye</w:t>
            </w:r>
          </w:p>
          <w:p w:rsidR="005227A5" w:rsidRDefault="005227A5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140"/>
              <w:ind w:left="63"/>
              <w:rPr>
                <w:rFonts w:ascii="Arial" w:eastAsia="Arial" w:hAnsi="Arial" w:cs="Arial"/>
                <w:lang w:val="en-US"/>
              </w:rPr>
            </w:pPr>
          </w:p>
          <w:p w:rsidR="005227A5" w:rsidRDefault="005227A5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140"/>
              <w:ind w:left="63"/>
              <w:rPr>
                <w:rFonts w:ascii="Arial" w:eastAsia="Arial" w:hAnsi="Arial" w:cs="Arial"/>
                <w:lang w:val="en-US"/>
              </w:rPr>
            </w:pPr>
          </w:p>
          <w:p w:rsidR="005227A5" w:rsidRDefault="001924A3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63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2.1.3 Auditory System</w:t>
            </w:r>
          </w:p>
          <w:p w:rsidR="005227A5" w:rsidRDefault="001924A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14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-hearing organ</w:t>
            </w:r>
          </w:p>
          <w:p w:rsidR="005227A5" w:rsidRDefault="005227A5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140"/>
              <w:ind w:left="63"/>
              <w:rPr>
                <w:rFonts w:ascii="Arial" w:eastAsia="Arial" w:hAnsi="Arial" w:cs="Arial"/>
                <w:lang w:val="en-US"/>
              </w:rPr>
            </w:pPr>
          </w:p>
          <w:p w:rsidR="005227A5" w:rsidRDefault="001924A3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lang w:val="en-US"/>
              </w:rPr>
              <w:t>2.1.4 Vestibular System</w:t>
            </w:r>
          </w:p>
          <w:p w:rsidR="005227A5" w:rsidRDefault="001924A3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ascii="Arial"/>
              </w:rPr>
              <w:t>-inner ear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5227A5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140"/>
              <w:rPr>
                <w:rFonts w:ascii="Arial" w:eastAsia="Arial" w:hAnsi="Arial" w:cs="Arial"/>
                <w:lang w:val="en-US"/>
              </w:rPr>
            </w:pPr>
          </w:p>
          <w:p w:rsidR="005227A5" w:rsidRDefault="005227A5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140"/>
              <w:rPr>
                <w:rFonts w:ascii="Arial" w:eastAsia="Arial" w:hAnsi="Arial" w:cs="Arial"/>
                <w:lang w:val="en-US"/>
              </w:rPr>
            </w:pPr>
          </w:p>
          <w:p w:rsidR="005227A5" w:rsidRDefault="001924A3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14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- touch, temperature, mechano stimuli -</w:t>
            </w:r>
          </w:p>
          <w:p w:rsidR="005227A5" w:rsidRDefault="001924A3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14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Body</w:t>
            </w:r>
            <w:r w:rsidR="00CF563E">
              <w:rPr>
                <w:rFonts w:ascii="Arial"/>
                <w:lang w:val="en-US"/>
              </w:rPr>
              <w:t>-</w:t>
            </w:r>
            <w:r>
              <w:rPr>
                <w:rFonts w:ascii="Arial"/>
                <w:lang w:val="en-US"/>
              </w:rPr>
              <w:t xml:space="preserve">schema </w:t>
            </w:r>
          </w:p>
          <w:p w:rsidR="005227A5" w:rsidRDefault="001924A3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14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1.2.2 - Recognition of objects and faces; Space Perception; Feed</w:t>
            </w:r>
            <w:r w:rsidR="00CF563E">
              <w:rPr>
                <w:rFonts w:ascii="Arial"/>
                <w:lang w:val="en-US"/>
              </w:rPr>
              <w:t>-</w:t>
            </w:r>
            <w:r>
              <w:rPr>
                <w:rFonts w:ascii="Arial"/>
                <w:lang w:val="en-US"/>
              </w:rPr>
              <w:t xml:space="preserve">forward </w:t>
            </w:r>
            <w:r>
              <w:rPr>
                <w:rFonts w:hAnsi="Arial"/>
                <w:lang w:val="en-US"/>
              </w:rPr>
              <w:t>–</w:t>
            </w:r>
            <w:r>
              <w:rPr>
                <w:rFonts w:hAnsi="Arial"/>
                <w:lang w:val="en-US"/>
              </w:rPr>
              <w:t xml:space="preserve"> </w:t>
            </w:r>
            <w:r>
              <w:rPr>
                <w:rFonts w:ascii="Arial"/>
                <w:lang w:val="en-US"/>
              </w:rPr>
              <w:t>and Feedback System</w:t>
            </w:r>
          </w:p>
          <w:p w:rsidR="005227A5" w:rsidRDefault="005227A5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140"/>
              <w:rPr>
                <w:rFonts w:ascii="Arial" w:eastAsia="Arial" w:hAnsi="Arial" w:cs="Arial"/>
                <w:lang w:val="en-US"/>
              </w:rPr>
            </w:pPr>
          </w:p>
          <w:p w:rsidR="005227A5" w:rsidRDefault="001924A3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14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1.3  - Hearing and Space Perception ; Feed</w:t>
            </w:r>
            <w:r w:rsidR="00CF563E">
              <w:rPr>
                <w:rFonts w:ascii="Arial"/>
                <w:lang w:val="en-US"/>
              </w:rPr>
              <w:t>-</w:t>
            </w:r>
            <w:r>
              <w:rPr>
                <w:rFonts w:ascii="Arial"/>
                <w:lang w:val="en-US"/>
              </w:rPr>
              <w:t>forward and Feedback System</w:t>
            </w:r>
          </w:p>
          <w:p w:rsidR="005227A5" w:rsidRDefault="001924A3">
            <w:pPr>
              <w:pStyle w:val="Standard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ascii="Arial"/>
                <w:lang w:val="en-US"/>
              </w:rPr>
              <w:t>1.4  - direct influence to postural tone, Balance and Balance reaction ; Feedback System</w:t>
            </w:r>
          </w:p>
        </w:tc>
        <w:tc>
          <w:tcPr>
            <w:tcW w:w="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color w:val="0000FF"/>
                <w:u w:color="0000FF"/>
                <w:lang w:val="en-US"/>
              </w:rPr>
              <w:t>1&amp;2</w:t>
            </w:r>
          </w:p>
        </w:tc>
      </w:tr>
      <w:tr w:rsidR="005227A5">
        <w:trPr>
          <w:trHeight w:val="1987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b/>
                <w:bCs/>
                <w:lang w:val="en-US"/>
              </w:rPr>
              <w:lastRenderedPageBreak/>
              <w:t xml:space="preserve">3. </w:t>
            </w:r>
            <w:r>
              <w:rPr>
                <w:rFonts w:ascii="Arial"/>
                <w:lang w:val="en-US"/>
              </w:rPr>
              <w:t>are able to describe reflexes which contribute to motor control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spinal cord:</w:t>
            </w:r>
          </w:p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-synapses</w:t>
            </w:r>
          </w:p>
          <w:p w:rsidR="005227A5" w:rsidRDefault="005227A5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lang w:val="en-US"/>
              </w:rPr>
            </w:pPr>
          </w:p>
          <w:p w:rsidR="005227A5" w:rsidRDefault="005227A5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lang w:val="en-US"/>
              </w:rPr>
            </w:pPr>
          </w:p>
          <w:p w:rsidR="005227A5" w:rsidRDefault="005227A5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lang w:val="en-US"/>
              </w:rPr>
            </w:pPr>
          </w:p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lang w:val="en-US"/>
              </w:rPr>
              <w:t>-</w:t>
            </w:r>
            <w:r>
              <w:rPr>
                <w:rFonts w:hAnsi="Arial"/>
                <w:lang w:val="en-US"/>
              </w:rPr>
              <w:t>„</w:t>
            </w:r>
            <w:r>
              <w:rPr>
                <w:rFonts w:ascii="Arial"/>
                <w:lang w:val="en-US"/>
              </w:rPr>
              <w:t>monosynaptic reflex</w:t>
            </w:r>
            <w:r>
              <w:rPr>
                <w:rFonts w:hAnsi="Arial"/>
                <w:lang w:val="en-US"/>
              </w:rPr>
              <w:t>“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5227A5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lang w:val="en-US"/>
              </w:rPr>
            </w:pPr>
          </w:p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synaptic mechanism:</w:t>
            </w:r>
          </w:p>
          <w:p w:rsidR="005227A5" w:rsidRDefault="001924A3">
            <w:pPr>
              <w:pStyle w:val="Standard"/>
              <w:tabs>
                <w:tab w:val="left" w:pos="147"/>
                <w:tab w:val="left" w:pos="287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87" w:hanging="287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excitation / inhibition ( Summation of stimuli )</w:t>
            </w:r>
          </w:p>
          <w:p w:rsidR="005227A5" w:rsidRDefault="005227A5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lang w:val="en-US"/>
              </w:rPr>
            </w:pPr>
          </w:p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</w:rPr>
              <w:t>reciprocal innervation loop</w:t>
            </w:r>
          </w:p>
        </w:tc>
        <w:tc>
          <w:tcPr>
            <w:tcW w:w="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color w:val="0000FF"/>
                <w:u w:color="0000FF"/>
              </w:rPr>
              <w:t>1&amp;2</w:t>
            </w:r>
          </w:p>
        </w:tc>
      </w:tr>
      <w:tr w:rsidR="005227A5">
        <w:trPr>
          <w:trHeight w:val="2627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b/>
                <w:bCs/>
                <w:lang w:val="en-US"/>
              </w:rPr>
              <w:t xml:space="preserve">4. </w:t>
            </w:r>
            <w:r>
              <w:rPr>
                <w:rFonts w:ascii="Arial"/>
                <w:lang w:val="en-US"/>
              </w:rPr>
              <w:t>are able to describe the different motor (sub-) systems which contribute to motor control.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 xml:space="preserve">Descending motor system:  </w:t>
            </w:r>
          </w:p>
          <w:p w:rsidR="005227A5" w:rsidRDefault="005227A5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lang w:val="en-US"/>
              </w:rPr>
            </w:pPr>
          </w:p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Dorsolateral System or</w:t>
            </w:r>
          </w:p>
          <w:p w:rsidR="005227A5" w:rsidRDefault="001924A3">
            <w:pPr>
              <w:pStyle w:val="Standard"/>
              <w:tabs>
                <w:tab w:val="left" w:pos="147"/>
                <w:tab w:val="left" w:pos="287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87" w:hanging="287"/>
            </w:pPr>
            <w:r>
              <w:rPr>
                <w:rFonts w:ascii="Arial"/>
                <w:lang w:val="en-US"/>
              </w:rPr>
              <w:t>pyramidal and extra pyramidal tract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5227A5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lang w:val="en-US"/>
              </w:rPr>
            </w:pPr>
          </w:p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lang w:val="en-US"/>
              </w:rPr>
              <w:t>- important for the control of distal musculature and for steering the extremities and manipulating the environment</w:t>
            </w:r>
          </w:p>
          <w:p w:rsidR="005227A5" w:rsidRDefault="001924A3">
            <w:pPr>
              <w:pStyle w:val="Standard"/>
              <w:tabs>
                <w:tab w:val="left" w:pos="147"/>
                <w:tab w:val="left" w:pos="287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87" w:hanging="28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 selective movement</w:t>
            </w:r>
          </w:p>
          <w:p w:rsidR="005227A5" w:rsidRDefault="001924A3">
            <w:pPr>
              <w:pStyle w:val="Standard"/>
              <w:tabs>
                <w:tab w:val="left" w:pos="147"/>
                <w:tab w:val="left" w:pos="287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87" w:hanging="287"/>
            </w:pPr>
            <w:r>
              <w:rPr>
                <w:rFonts w:ascii="Arial"/>
              </w:rPr>
              <w:t>- Voluntary movement</w:t>
            </w:r>
          </w:p>
        </w:tc>
        <w:tc>
          <w:tcPr>
            <w:tcW w:w="703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color w:val="0000FF"/>
                <w:u w:color="0000FF"/>
              </w:rPr>
              <w:t>3</w:t>
            </w:r>
          </w:p>
        </w:tc>
        <w:tc>
          <w:tcPr>
            <w:tcW w:w="148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5227A5"/>
        </w:tc>
        <w:tc>
          <w:tcPr>
            <w:tcW w:w="1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5227A5"/>
        </w:tc>
      </w:tr>
      <w:tr w:rsidR="005227A5">
        <w:trPr>
          <w:trHeight w:val="1232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5227A5"/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27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147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47" w:hanging="147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 xml:space="preserve"> Brainstem:</w:t>
            </w:r>
          </w:p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 xml:space="preserve">Ventromedial system:  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5227A5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lang w:val="en-US"/>
              </w:rPr>
            </w:pPr>
          </w:p>
          <w:p w:rsidR="005227A5" w:rsidRDefault="001924A3">
            <w:pPr>
              <w:pStyle w:val="Standard"/>
              <w:tabs>
                <w:tab w:val="left" w:pos="147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/>
              <w:ind w:left="147" w:hanging="147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-</w:t>
            </w:r>
            <w:r>
              <w:rPr>
                <w:rFonts w:ascii="Arial"/>
                <w:lang w:val="en-US"/>
              </w:rPr>
              <w:tab/>
              <w:t>control of axial and proximal musculature</w:t>
            </w:r>
          </w:p>
          <w:p w:rsidR="005227A5" w:rsidRDefault="001924A3">
            <w:pPr>
              <w:pStyle w:val="Standard"/>
              <w:tabs>
                <w:tab w:val="left" w:pos="147"/>
                <w:tab w:val="left" w:pos="287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/>
              <w:ind w:left="287" w:hanging="287"/>
            </w:pPr>
            <w:r>
              <w:rPr>
                <w:rFonts w:ascii="Arial"/>
                <w:lang w:val="en-US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color w:val="0000FF"/>
                <w:u w:color="0000FF"/>
                <w:lang w:val="en-US"/>
              </w:rPr>
              <w:t>4</w:t>
            </w:r>
          </w:p>
        </w:tc>
      </w:tr>
      <w:tr w:rsidR="005227A5">
        <w:trPr>
          <w:trHeight w:val="852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5227A5"/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Locomotion:</w:t>
            </w:r>
          </w:p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lang w:val="en-US"/>
              </w:rPr>
              <w:t>-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76" w:type="dxa"/>
              <w:bottom w:w="80" w:type="dxa"/>
              <w:right w:w="80" w:type="dxa"/>
            </w:tcMar>
          </w:tcPr>
          <w:p w:rsidR="005227A5" w:rsidRDefault="005227A5">
            <w:pPr>
              <w:pStyle w:val="Standard"/>
              <w:tabs>
                <w:tab w:val="left" w:pos="560"/>
                <w:tab w:val="left" w:pos="1120"/>
                <w:tab w:val="left" w:pos="1416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416" w:hanging="696"/>
              <w:rPr>
                <w:rFonts w:ascii="Arial" w:eastAsia="Arial" w:hAnsi="Arial" w:cs="Arial"/>
                <w:lang w:val="en-US"/>
              </w:rPr>
            </w:pPr>
          </w:p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lang w:val="en-US"/>
              </w:rPr>
              <w:t xml:space="preserve">- activate and modulate the Central Pattern Generator </w:t>
            </w:r>
          </w:p>
        </w:tc>
        <w:tc>
          <w:tcPr>
            <w:tcW w:w="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color w:val="0000FF"/>
                <w:u w:color="0000FF"/>
                <w:lang w:val="en-US"/>
              </w:rPr>
              <w:t>4</w:t>
            </w:r>
          </w:p>
        </w:tc>
      </w:tr>
      <w:tr w:rsidR="005227A5">
        <w:trPr>
          <w:trHeight w:val="1132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5227A5"/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Spinal cord:</w:t>
            </w:r>
          </w:p>
          <w:p w:rsidR="005227A5" w:rsidRDefault="005227A5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</w:rPr>
            </w:pPr>
          </w:p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Central Pattern Generator 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lang w:val="en-US"/>
              </w:rPr>
              <w:t>generated reciprocal movement of the leg</w:t>
            </w:r>
          </w:p>
        </w:tc>
        <w:tc>
          <w:tcPr>
            <w:tcW w:w="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color w:val="0000FF"/>
                <w:u w:color="0000FF"/>
                <w:lang w:val="en-US"/>
              </w:rPr>
              <w:t>3</w:t>
            </w:r>
          </w:p>
        </w:tc>
      </w:tr>
      <w:tr w:rsidR="005227A5">
        <w:trPr>
          <w:trHeight w:val="1132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5227A5"/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 xml:space="preserve">Frontal lobe: </w:t>
            </w:r>
          </w:p>
          <w:p w:rsidR="005227A5" w:rsidRDefault="001924A3">
            <w:pPr>
              <w:pStyle w:val="Standard"/>
              <w:tabs>
                <w:tab w:val="left" w:pos="147"/>
                <w:tab w:val="left" w:pos="287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87" w:hanging="287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premotor area: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14" w:type="dxa"/>
              <w:bottom w:w="80" w:type="dxa"/>
              <w:right w:w="80" w:type="dxa"/>
            </w:tcMar>
          </w:tcPr>
          <w:p w:rsidR="005227A5" w:rsidRDefault="005227A5">
            <w:pPr>
              <w:pStyle w:val="Standard"/>
              <w:tabs>
                <w:tab w:val="left" w:pos="147"/>
                <w:tab w:val="left" w:pos="287"/>
                <w:tab w:val="left" w:pos="43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34" w:hanging="434"/>
              <w:rPr>
                <w:rFonts w:ascii="Arial" w:eastAsia="Arial" w:hAnsi="Arial" w:cs="Arial"/>
                <w:lang w:val="en-US"/>
              </w:rPr>
            </w:pPr>
          </w:p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lang w:val="en-US"/>
              </w:rPr>
              <w:t>- Plan</w:t>
            </w:r>
            <w:r w:rsidR="00CF563E">
              <w:rPr>
                <w:rFonts w:ascii="Arial"/>
                <w:lang w:val="en-US"/>
              </w:rPr>
              <w:t>n</w:t>
            </w:r>
            <w:r>
              <w:rPr>
                <w:rFonts w:ascii="Arial"/>
                <w:lang w:val="en-US"/>
              </w:rPr>
              <w:t>ing of movement and posture  ( Feed</w:t>
            </w:r>
            <w:r w:rsidR="00CF563E">
              <w:rPr>
                <w:rFonts w:ascii="Arial"/>
                <w:lang w:val="en-US"/>
              </w:rPr>
              <w:t>-</w:t>
            </w:r>
            <w:r>
              <w:rPr>
                <w:rFonts w:ascii="Arial"/>
                <w:lang w:val="en-US"/>
              </w:rPr>
              <w:t>forward System )</w:t>
            </w:r>
          </w:p>
        </w:tc>
        <w:tc>
          <w:tcPr>
            <w:tcW w:w="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</w:pPr>
            <w:r>
              <w:rPr>
                <w:rFonts w:ascii="Arial"/>
                <w:color w:val="0000FF"/>
                <w:u w:color="0000FF"/>
                <w:lang w:val="en-US"/>
              </w:rPr>
              <w:t>3</w:t>
            </w:r>
          </w:p>
        </w:tc>
      </w:tr>
      <w:tr w:rsidR="005227A5">
        <w:trPr>
          <w:trHeight w:val="1972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5227A5"/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Basal ganglia:</w:t>
            </w:r>
          </w:p>
          <w:p w:rsidR="005227A5" w:rsidRDefault="005227A5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14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147"/>
                <w:tab w:val="left" w:pos="287"/>
                <w:tab w:val="left" w:pos="43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34" w:hanging="434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-regulation of movement</w:t>
            </w:r>
          </w:p>
          <w:p w:rsidR="005227A5" w:rsidRDefault="001924A3">
            <w:pPr>
              <w:pStyle w:val="Standard"/>
              <w:tabs>
                <w:tab w:val="left" w:pos="147"/>
                <w:tab w:val="left" w:pos="287"/>
                <w:tab w:val="left" w:pos="43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34" w:hanging="434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pattern through</w:t>
            </w:r>
          </w:p>
          <w:p w:rsidR="005227A5" w:rsidRDefault="001924A3">
            <w:pPr>
              <w:pStyle w:val="Standard"/>
              <w:tabs>
                <w:tab w:val="left" w:pos="147"/>
                <w:tab w:val="left" w:pos="287"/>
                <w:tab w:val="left" w:pos="43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34" w:hanging="434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controlling of movement</w:t>
            </w:r>
          </w:p>
          <w:p w:rsidR="005227A5" w:rsidRDefault="001924A3">
            <w:pPr>
              <w:pStyle w:val="Standard"/>
              <w:tabs>
                <w:tab w:val="left" w:pos="147"/>
                <w:tab w:val="left" w:pos="287"/>
                <w:tab w:val="left" w:pos="43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34" w:hanging="434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sequences, muscle</w:t>
            </w:r>
          </w:p>
          <w:p w:rsidR="005227A5" w:rsidRDefault="001924A3">
            <w:pPr>
              <w:pStyle w:val="Standard"/>
              <w:tabs>
                <w:tab w:val="left" w:pos="147"/>
                <w:tab w:val="left" w:pos="287"/>
                <w:tab w:val="left" w:pos="43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34" w:hanging="434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strength and postural</w:t>
            </w:r>
          </w:p>
          <w:p w:rsidR="005227A5" w:rsidRDefault="001924A3">
            <w:pPr>
              <w:pStyle w:val="Standard"/>
              <w:tabs>
                <w:tab w:val="left" w:pos="147"/>
                <w:tab w:val="left" w:pos="287"/>
                <w:tab w:val="left" w:pos="43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434" w:hanging="434"/>
            </w:pPr>
            <w:r>
              <w:rPr>
                <w:rFonts w:ascii="Arial"/>
                <w:lang w:val="en-US"/>
              </w:rPr>
              <w:t>control</w:t>
            </w:r>
          </w:p>
        </w:tc>
        <w:tc>
          <w:tcPr>
            <w:tcW w:w="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color w:val="0000FF"/>
                <w:u w:color="0000FF"/>
              </w:rPr>
              <w:t>4</w:t>
            </w:r>
          </w:p>
        </w:tc>
      </w:tr>
      <w:tr w:rsidR="005227A5">
        <w:trPr>
          <w:trHeight w:val="1692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5227A5"/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</w:rPr>
              <w:t xml:space="preserve">Cerebellum: 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67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147"/>
                <w:tab w:val="left" w:pos="287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40"/>
              <w:ind w:left="287" w:hanging="287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 xml:space="preserve">- Balance </w:t>
            </w:r>
          </w:p>
          <w:p w:rsidR="005227A5" w:rsidRDefault="001924A3">
            <w:pPr>
              <w:pStyle w:val="Standard"/>
              <w:tabs>
                <w:tab w:val="left" w:pos="147"/>
                <w:tab w:val="left" w:pos="287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40"/>
              <w:ind w:left="287" w:hanging="287"/>
            </w:pPr>
            <w:r>
              <w:rPr>
                <w:rFonts w:ascii="Arial"/>
                <w:lang w:val="en-US"/>
              </w:rPr>
              <w:t xml:space="preserve">- control the execution of movement , adjustment processor </w:t>
            </w:r>
          </w:p>
        </w:tc>
        <w:tc>
          <w:tcPr>
            <w:tcW w:w="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color w:val="0000FF"/>
                <w:u w:color="0000FF"/>
              </w:rPr>
              <w:t>3</w:t>
            </w:r>
          </w:p>
        </w:tc>
      </w:tr>
      <w:tr w:rsidR="005227A5">
        <w:trPr>
          <w:trHeight w:val="1428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5227A5"/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</w:rPr>
              <w:t>Thalamus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40"/>
            </w:pPr>
            <w:r>
              <w:rPr>
                <w:rFonts w:ascii="Arial"/>
                <w:lang w:val="en-US"/>
              </w:rPr>
              <w:t xml:space="preserve">- filtered, sorted and organized sensory and cortical information </w:t>
            </w:r>
          </w:p>
        </w:tc>
        <w:tc>
          <w:tcPr>
            <w:tcW w:w="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color w:val="0000FF"/>
                <w:u w:color="0000FF"/>
              </w:rPr>
              <w:t>4</w:t>
            </w:r>
          </w:p>
        </w:tc>
      </w:tr>
      <w:tr w:rsidR="005227A5">
        <w:trPr>
          <w:trHeight w:val="2532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bCs/>
                <w:lang w:val="en-US"/>
              </w:rPr>
              <w:t xml:space="preserve">5. </w:t>
            </w:r>
            <w:r>
              <w:rPr>
                <w:rFonts w:ascii="Arial"/>
                <w:lang w:val="en-US"/>
              </w:rPr>
              <w:t>demonstrate knowledge of principles of motor learning and how they can be used</w:t>
            </w:r>
          </w:p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within the PNF concept.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color w:val="420000"/>
                <w:u w:color="420000"/>
              </w:rPr>
              <w:t xml:space="preserve">Principals of Motor learning </w:t>
            </w:r>
          </w:p>
          <w:p w:rsidR="005227A5" w:rsidRDefault="005227A5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</w:rPr>
            </w:pPr>
          </w:p>
          <w:p w:rsidR="005227A5" w:rsidRDefault="005227A5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63E" w:rsidRDefault="001924A3" w:rsidP="00CF563E">
            <w:pPr>
              <w:pStyle w:val="Standard"/>
              <w:tabs>
                <w:tab w:val="left" w:pos="560"/>
                <w:tab w:val="left" w:pos="69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/>
                <w:color w:val="420000"/>
                <w:u w:color="420000"/>
                <w:lang w:val="en-US"/>
              </w:rPr>
            </w:pPr>
            <w:r>
              <w:rPr>
                <w:rFonts w:ascii="Arial"/>
                <w:color w:val="420000"/>
                <w:u w:color="420000"/>
                <w:lang w:val="en-US"/>
              </w:rPr>
              <w:t xml:space="preserve"> </w:t>
            </w:r>
            <w:r w:rsidR="00CF563E">
              <w:rPr>
                <w:rFonts w:ascii="Arial"/>
                <w:color w:val="420000"/>
                <w:u w:color="420000"/>
                <w:lang w:val="en-US"/>
              </w:rPr>
              <w:t>Please refer</w:t>
            </w:r>
            <w:r w:rsidR="00CF563E" w:rsidRPr="00CF563E">
              <w:rPr>
                <w:rFonts w:ascii="Arial"/>
                <w:color w:val="420000"/>
                <w:u w:color="420000"/>
                <w:lang w:val="en-US"/>
              </w:rPr>
              <w:t xml:space="preserve"> Marianne and Nicola</w:t>
            </w:r>
            <w:r w:rsidR="00CF563E" w:rsidRPr="00CF563E">
              <w:rPr>
                <w:rFonts w:ascii="Arial"/>
                <w:color w:val="420000"/>
                <w:u w:color="420000"/>
                <w:lang w:val="en-US"/>
              </w:rPr>
              <w:t>’</w:t>
            </w:r>
            <w:r w:rsidR="00CF563E">
              <w:rPr>
                <w:rFonts w:ascii="Arial"/>
                <w:color w:val="420000"/>
                <w:u w:color="420000"/>
                <w:lang w:val="en-US"/>
              </w:rPr>
              <w:t xml:space="preserve">s power point </w:t>
            </w:r>
            <w:r w:rsidR="00CF563E" w:rsidRPr="00CF563E">
              <w:rPr>
                <w:rFonts w:ascii="Arial"/>
                <w:color w:val="420000"/>
                <w:u w:color="420000"/>
                <w:lang w:val="en-US"/>
              </w:rPr>
              <w:t xml:space="preserve"> </w:t>
            </w:r>
            <w:r w:rsidR="00CF563E" w:rsidRPr="00CF563E">
              <w:rPr>
                <w:rFonts w:ascii="Arial"/>
                <w:color w:val="420000"/>
                <w:u w:color="420000"/>
                <w:lang w:val="en-US"/>
              </w:rPr>
              <w:t>“</w:t>
            </w:r>
            <w:r w:rsidR="00CF563E" w:rsidRPr="00CF563E">
              <w:rPr>
                <w:rFonts w:ascii="Arial"/>
                <w:color w:val="420000"/>
                <w:u w:color="420000"/>
                <w:lang w:val="en-US"/>
              </w:rPr>
              <w:t>Definition of Motor learning</w:t>
            </w:r>
            <w:r w:rsidR="00CF563E" w:rsidRPr="00CF563E">
              <w:rPr>
                <w:rFonts w:ascii="Arial"/>
                <w:color w:val="420000"/>
                <w:u w:color="420000"/>
                <w:lang w:val="en-US"/>
              </w:rPr>
              <w:t>”</w:t>
            </w:r>
          </w:p>
          <w:p w:rsidR="00CF563E" w:rsidRPr="00CF563E" w:rsidRDefault="00CF563E" w:rsidP="00CF563E">
            <w:pPr>
              <w:pStyle w:val="Standard"/>
              <w:tabs>
                <w:tab w:val="left" w:pos="560"/>
                <w:tab w:val="left" w:pos="69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/>
                <w:b/>
                <w:color w:val="420000"/>
                <w:u w:color="420000"/>
                <w:lang w:val="en-US"/>
              </w:rPr>
            </w:pPr>
            <w:r>
              <w:rPr>
                <w:rFonts w:ascii="Arial"/>
                <w:color w:val="420000"/>
                <w:u w:color="420000"/>
                <w:lang w:val="en-US"/>
              </w:rPr>
              <w:t xml:space="preserve">                    </w:t>
            </w:r>
            <w:r w:rsidRPr="00CF563E">
              <w:rPr>
                <w:rFonts w:ascii="Arial"/>
                <w:b/>
                <w:color w:val="420000"/>
                <w:u w:color="420000"/>
                <w:lang w:val="en-US"/>
              </w:rPr>
              <w:t xml:space="preserve">AND </w:t>
            </w:r>
          </w:p>
          <w:p w:rsidR="00CF563E" w:rsidRPr="00CF563E" w:rsidRDefault="00CF563E" w:rsidP="00CF563E">
            <w:pPr>
              <w:pStyle w:val="Standard"/>
              <w:tabs>
                <w:tab w:val="left" w:pos="560"/>
                <w:tab w:val="left" w:pos="69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/>
                <w:color w:val="420000"/>
                <w:u w:color="420000"/>
                <w:lang w:val="en-US"/>
              </w:rPr>
            </w:pPr>
            <w:r w:rsidRPr="00CF563E">
              <w:rPr>
                <w:rFonts w:ascii="Arial"/>
                <w:color w:val="420000"/>
                <w:u w:color="420000"/>
                <w:lang w:val="en-US"/>
              </w:rPr>
              <w:t>“</w:t>
            </w:r>
            <w:r w:rsidRPr="00CF563E">
              <w:rPr>
                <w:rFonts w:ascii="Arial"/>
                <w:color w:val="420000"/>
                <w:u w:color="420000"/>
                <w:lang w:val="en-US"/>
              </w:rPr>
              <w:t>12 principle</w:t>
            </w:r>
            <w:r w:rsidRPr="00CF563E">
              <w:rPr>
                <w:rFonts w:ascii="Arial"/>
                <w:color w:val="420000"/>
                <w:u w:color="420000"/>
                <w:lang w:val="en-US"/>
              </w:rPr>
              <w:t>”</w:t>
            </w:r>
            <w:r w:rsidRPr="00CF563E">
              <w:rPr>
                <w:rFonts w:ascii="Arial"/>
                <w:color w:val="420000"/>
                <w:u w:color="420000"/>
                <w:lang w:val="en-US"/>
              </w:rPr>
              <w:t xml:space="preserve"> for </w:t>
            </w:r>
            <w:r w:rsidRPr="00CF563E">
              <w:rPr>
                <w:rFonts w:ascii="Arial"/>
                <w:color w:val="420000"/>
                <w:u w:color="420000"/>
                <w:lang w:val="en-US"/>
              </w:rPr>
              <w:t>“</w:t>
            </w:r>
            <w:r>
              <w:rPr>
                <w:rFonts w:ascii="Arial"/>
                <w:color w:val="420000"/>
                <w:u w:color="420000"/>
                <w:lang w:val="en-US"/>
              </w:rPr>
              <w:t>Practical Application of Moto</w:t>
            </w:r>
            <w:r w:rsidRPr="00CF563E">
              <w:rPr>
                <w:rFonts w:ascii="Arial"/>
                <w:color w:val="420000"/>
                <w:u w:color="420000"/>
                <w:lang w:val="en-US"/>
              </w:rPr>
              <w:t>r Learning</w:t>
            </w:r>
            <w:r w:rsidRPr="00CF563E">
              <w:rPr>
                <w:rFonts w:ascii="Arial"/>
                <w:color w:val="420000"/>
                <w:u w:color="420000"/>
                <w:lang w:val="en-US"/>
              </w:rPr>
              <w:t>”</w:t>
            </w:r>
            <w:r w:rsidRPr="00CF563E">
              <w:rPr>
                <w:rFonts w:ascii="Arial"/>
                <w:color w:val="420000"/>
                <w:u w:color="420000"/>
                <w:lang w:val="en-US"/>
              </w:rPr>
              <w:t>.</w:t>
            </w:r>
          </w:p>
          <w:p w:rsidR="005227A5" w:rsidRDefault="005227A5">
            <w:pPr>
              <w:pStyle w:val="Standard"/>
              <w:tabs>
                <w:tab w:val="left" w:pos="560"/>
                <w:tab w:val="left" w:pos="69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1924A3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color w:val="0000FF"/>
                <w:u w:color="0000FF"/>
                <w:lang w:val="en-US"/>
              </w:rPr>
              <w:t>1&amp;2</w:t>
            </w:r>
          </w:p>
        </w:tc>
      </w:tr>
      <w:tr w:rsidR="005227A5">
        <w:trPr>
          <w:trHeight w:val="30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5227A5"/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5227A5"/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76" w:type="dxa"/>
              <w:bottom w:w="80" w:type="dxa"/>
              <w:right w:w="80" w:type="dxa"/>
            </w:tcMar>
          </w:tcPr>
          <w:p w:rsidR="005227A5" w:rsidRDefault="005227A5"/>
        </w:tc>
        <w:tc>
          <w:tcPr>
            <w:tcW w:w="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7A5" w:rsidRDefault="005227A5"/>
        </w:tc>
      </w:tr>
    </w:tbl>
    <w:p w:rsidR="005227A5" w:rsidRDefault="001924A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" w:eastAsia="Arial" w:hAnsi="Arial" w:cs="Arial"/>
          <w:b/>
          <w:bCs/>
        </w:rPr>
        <w:br/>
      </w:r>
      <w:r>
        <w:rPr>
          <w:rFonts w:ascii="Arial" w:eastAsia="Arial" w:hAnsi="Arial" w:cs="Arial"/>
          <w:b/>
          <w:bCs/>
        </w:rPr>
        <w:br w:type="page"/>
      </w:r>
    </w:p>
    <w:p w:rsidR="005227A5" w:rsidRDefault="001924A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" w:eastAsia="Arial" w:hAnsi="Arial" w:cs="Arial"/>
          <w:b/>
          <w:bCs/>
        </w:rPr>
        <w:lastRenderedPageBreak/>
        <w:br w:type="page"/>
      </w:r>
    </w:p>
    <w:p w:rsidR="005227A5" w:rsidRDefault="005227A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5227A5" w:rsidSect="005227A5"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B00" w:rsidRDefault="00D20B00" w:rsidP="005227A5">
      <w:r>
        <w:separator/>
      </w:r>
    </w:p>
  </w:endnote>
  <w:endnote w:type="continuationSeparator" w:id="0">
    <w:p w:rsidR="00D20B00" w:rsidRDefault="00D20B00" w:rsidP="0052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B00" w:rsidRDefault="00D20B00" w:rsidP="005227A5">
      <w:r>
        <w:separator/>
      </w:r>
    </w:p>
  </w:footnote>
  <w:footnote w:type="continuationSeparator" w:id="0">
    <w:p w:rsidR="00D20B00" w:rsidRDefault="00D20B00" w:rsidP="00522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27A5"/>
    <w:rsid w:val="001924A3"/>
    <w:rsid w:val="003B0FDA"/>
    <w:rsid w:val="005227A5"/>
    <w:rsid w:val="00A0063E"/>
    <w:rsid w:val="00C12B4E"/>
    <w:rsid w:val="00CF563E"/>
    <w:rsid w:val="00D2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577817-AC28-44F6-8642-6079C82E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27A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27A5"/>
    <w:rPr>
      <w:u w:val="single"/>
    </w:rPr>
  </w:style>
  <w:style w:type="table" w:customStyle="1" w:styleId="TableNormal1">
    <w:name w:val="Table Normal1"/>
    <w:rsid w:val="005227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5227A5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Standard">
    <w:name w:val="Standard"/>
    <w:rsid w:val="005227A5"/>
    <w:pPr>
      <w:widowControl w:val="0"/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lang w:val="de-DE"/>
    </w:rPr>
  </w:style>
  <w:style w:type="paragraph" w:styleId="Header">
    <w:name w:val="header"/>
    <w:basedOn w:val="Normal"/>
    <w:link w:val="HeaderChar"/>
    <w:uiPriority w:val="99"/>
    <w:semiHidden/>
    <w:unhideWhenUsed/>
    <w:rsid w:val="00A0063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63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0063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63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Rebecca X. Butler</cp:lastModifiedBy>
  <cp:revision>4</cp:revision>
  <dcterms:created xsi:type="dcterms:W3CDTF">2015-10-11T14:39:00Z</dcterms:created>
  <dcterms:modified xsi:type="dcterms:W3CDTF">2016-01-31T00:13:00Z</dcterms:modified>
</cp:coreProperties>
</file>